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4C71E3" w:rsidRPr="001551C1" w:rsidTr="00F87BA7">
        <w:tc>
          <w:tcPr>
            <w:tcW w:w="4644" w:type="dxa"/>
            <w:shd w:val="clear" w:color="auto" w:fill="auto"/>
          </w:tcPr>
          <w:p w:rsidR="004C71E3" w:rsidRPr="00D015E2" w:rsidRDefault="004C71E3" w:rsidP="00F87BA7">
            <w:pPr>
              <w:spacing w:line="360" w:lineRule="auto"/>
              <w:contextualSpacing/>
              <w:rPr>
                <w:b/>
                <w:szCs w:val="24"/>
              </w:rPr>
            </w:pPr>
            <w:r w:rsidRPr="00D015E2">
              <w:rPr>
                <w:b/>
                <w:szCs w:val="24"/>
              </w:rPr>
              <w:t>СОГЛАСОВАНО</w:t>
            </w:r>
          </w:p>
          <w:p w:rsidR="004C71E3" w:rsidRDefault="004C71E3" w:rsidP="00F87BA7">
            <w:pPr>
              <w:spacing w:line="360" w:lineRule="auto"/>
              <w:contextualSpacing/>
              <w:rPr>
                <w:szCs w:val="24"/>
              </w:rPr>
            </w:pPr>
            <w:r w:rsidRPr="00D51C7F">
              <w:rPr>
                <w:szCs w:val="24"/>
              </w:rPr>
              <w:t xml:space="preserve">Председатель Совета директоров </w:t>
            </w:r>
          </w:p>
          <w:p w:rsidR="004C71E3" w:rsidRDefault="004C71E3" w:rsidP="00F87BA7">
            <w:pPr>
              <w:spacing w:line="360" w:lineRule="auto"/>
              <w:contextualSpacing/>
              <w:rPr>
                <w:szCs w:val="24"/>
              </w:rPr>
            </w:pPr>
            <w:r w:rsidRPr="00D51C7F">
              <w:rPr>
                <w:szCs w:val="24"/>
              </w:rPr>
              <w:t xml:space="preserve">профессиональных образовательных </w:t>
            </w:r>
          </w:p>
          <w:p w:rsidR="004C71E3" w:rsidRPr="00D51C7F" w:rsidRDefault="004C71E3" w:rsidP="00F87BA7">
            <w:pPr>
              <w:spacing w:line="360" w:lineRule="auto"/>
              <w:contextualSpacing/>
              <w:rPr>
                <w:szCs w:val="24"/>
              </w:rPr>
            </w:pPr>
            <w:r w:rsidRPr="00D51C7F">
              <w:rPr>
                <w:szCs w:val="24"/>
              </w:rPr>
              <w:t>организаций Ярославской области</w:t>
            </w:r>
          </w:p>
          <w:p w:rsidR="004C71E3" w:rsidRPr="00D51C7F" w:rsidRDefault="004C71E3" w:rsidP="00F87BA7">
            <w:pPr>
              <w:spacing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_______________</w:t>
            </w:r>
            <w:r w:rsidRPr="00D51C7F">
              <w:rPr>
                <w:szCs w:val="24"/>
              </w:rPr>
              <w:t>А.В. Дмитриев</w:t>
            </w:r>
          </w:p>
          <w:p w:rsidR="004C71E3" w:rsidRPr="00D51C7F" w:rsidRDefault="004C71E3" w:rsidP="00F87BA7">
            <w:pPr>
              <w:spacing w:line="360" w:lineRule="auto"/>
              <w:contextualSpacing/>
              <w:rPr>
                <w:szCs w:val="24"/>
              </w:rPr>
            </w:pPr>
            <w:r w:rsidRPr="00D51C7F">
              <w:rPr>
                <w:szCs w:val="24"/>
              </w:rPr>
              <w:t>«    »________________202</w:t>
            </w:r>
            <w:r>
              <w:rPr>
                <w:szCs w:val="24"/>
              </w:rPr>
              <w:t>4</w:t>
            </w:r>
            <w:r w:rsidRPr="00D51C7F">
              <w:rPr>
                <w:szCs w:val="24"/>
              </w:rPr>
              <w:t xml:space="preserve"> г.</w:t>
            </w:r>
          </w:p>
        </w:tc>
        <w:tc>
          <w:tcPr>
            <w:tcW w:w="5387" w:type="dxa"/>
            <w:shd w:val="clear" w:color="auto" w:fill="auto"/>
          </w:tcPr>
          <w:p w:rsidR="004C71E3" w:rsidRPr="00D015E2" w:rsidRDefault="004C71E3" w:rsidP="00F87BA7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D015E2">
              <w:rPr>
                <w:b/>
                <w:szCs w:val="24"/>
              </w:rPr>
              <w:t>УТВЕРЖДАЮ</w:t>
            </w:r>
          </w:p>
          <w:p w:rsidR="004C71E3" w:rsidRDefault="004C71E3" w:rsidP="00F87BA7">
            <w:pPr>
              <w:spacing w:line="360" w:lineRule="auto"/>
              <w:contextualSpacing/>
              <w:jc w:val="both"/>
              <w:rPr>
                <w:szCs w:val="24"/>
              </w:rPr>
            </w:pPr>
            <w:r w:rsidRPr="00D51C7F">
              <w:rPr>
                <w:szCs w:val="24"/>
              </w:rPr>
              <w:t xml:space="preserve">Директор государственного профессионального образовательного учреждения </w:t>
            </w:r>
            <w:r>
              <w:rPr>
                <w:szCs w:val="24"/>
              </w:rPr>
              <w:t xml:space="preserve"> </w:t>
            </w:r>
          </w:p>
          <w:p w:rsidR="004C71E3" w:rsidRDefault="004C71E3" w:rsidP="00F87BA7">
            <w:pPr>
              <w:spacing w:line="360" w:lineRule="auto"/>
              <w:contextualSpacing/>
              <w:jc w:val="both"/>
              <w:rPr>
                <w:szCs w:val="24"/>
              </w:rPr>
            </w:pPr>
            <w:r w:rsidRPr="00D51C7F">
              <w:rPr>
                <w:szCs w:val="24"/>
              </w:rPr>
              <w:t xml:space="preserve">Ярославской области  </w:t>
            </w:r>
          </w:p>
          <w:p w:rsidR="004C71E3" w:rsidRPr="00D51C7F" w:rsidRDefault="004C71E3" w:rsidP="00F87BA7">
            <w:pPr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Борисоглебский политехнический колледж</w:t>
            </w:r>
          </w:p>
          <w:p w:rsidR="004C71E3" w:rsidRPr="00D51C7F" w:rsidRDefault="004C71E3" w:rsidP="00F87BA7">
            <w:pPr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_______________С.А. </w:t>
            </w:r>
            <w:proofErr w:type="spellStart"/>
            <w:r>
              <w:rPr>
                <w:szCs w:val="24"/>
              </w:rPr>
              <w:t>Дербышева</w:t>
            </w:r>
            <w:proofErr w:type="spellEnd"/>
          </w:p>
          <w:p w:rsidR="004C71E3" w:rsidRPr="00D51C7F" w:rsidRDefault="004C71E3" w:rsidP="00F87BA7">
            <w:pPr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D51C7F">
              <w:rPr>
                <w:szCs w:val="24"/>
              </w:rPr>
              <w:t>«</w:t>
            </w:r>
            <w:r>
              <w:rPr>
                <w:szCs w:val="24"/>
              </w:rPr>
              <w:t>05</w:t>
            </w:r>
            <w:r w:rsidRPr="00C45668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 xml:space="preserve">марта </w:t>
            </w:r>
            <w:r w:rsidRPr="00D51C7F">
              <w:rPr>
                <w:szCs w:val="24"/>
              </w:rPr>
              <w:t>20</w:t>
            </w:r>
            <w:r w:rsidRPr="00C45668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D51C7F">
              <w:rPr>
                <w:szCs w:val="24"/>
              </w:rPr>
              <w:t xml:space="preserve"> г.</w:t>
            </w:r>
          </w:p>
        </w:tc>
      </w:tr>
    </w:tbl>
    <w:p w:rsidR="004C71E3" w:rsidRDefault="004C71E3" w:rsidP="004C71E3">
      <w:pPr>
        <w:spacing w:line="360" w:lineRule="auto"/>
        <w:ind w:firstLine="709"/>
        <w:contextualSpacing/>
        <w:jc w:val="both"/>
        <w:rPr>
          <w:b/>
          <w:szCs w:val="24"/>
        </w:rPr>
      </w:pPr>
    </w:p>
    <w:p w:rsidR="002D283B" w:rsidRPr="001551C1" w:rsidRDefault="002D283B" w:rsidP="004C71E3">
      <w:pPr>
        <w:spacing w:line="360" w:lineRule="auto"/>
        <w:ind w:firstLine="709"/>
        <w:contextualSpacing/>
        <w:jc w:val="both"/>
        <w:rPr>
          <w:b/>
          <w:szCs w:val="24"/>
        </w:rPr>
      </w:pPr>
    </w:p>
    <w:p w:rsidR="004C71E3" w:rsidRPr="001551C1" w:rsidRDefault="004C71E3" w:rsidP="004C71E3">
      <w:pPr>
        <w:spacing w:line="360" w:lineRule="auto"/>
        <w:ind w:firstLine="709"/>
        <w:contextualSpacing/>
        <w:jc w:val="center"/>
        <w:rPr>
          <w:b/>
          <w:szCs w:val="24"/>
        </w:rPr>
      </w:pPr>
      <w:r w:rsidRPr="001551C1">
        <w:rPr>
          <w:b/>
          <w:szCs w:val="24"/>
        </w:rPr>
        <w:t>Положение</w:t>
      </w:r>
    </w:p>
    <w:p w:rsidR="001F1583" w:rsidRDefault="001F1583" w:rsidP="001F1583">
      <w:pPr>
        <w:spacing w:line="360" w:lineRule="auto"/>
        <w:jc w:val="center"/>
        <w:rPr>
          <w:b/>
          <w:bCs/>
          <w:color w:val="000000"/>
          <w:szCs w:val="24"/>
        </w:rPr>
      </w:pPr>
      <w:r w:rsidRPr="00DC7550">
        <w:rPr>
          <w:b/>
          <w:bCs/>
          <w:color w:val="000000"/>
          <w:szCs w:val="24"/>
        </w:rPr>
        <w:t xml:space="preserve"> о конкурсе</w:t>
      </w:r>
      <w:r>
        <w:rPr>
          <w:b/>
          <w:bCs/>
          <w:color w:val="000000"/>
          <w:szCs w:val="24"/>
        </w:rPr>
        <w:t xml:space="preserve"> н</w:t>
      </w:r>
      <w:r w:rsidRPr="00DC7550">
        <w:rPr>
          <w:b/>
          <w:bCs/>
          <w:color w:val="000000"/>
          <w:szCs w:val="24"/>
        </w:rPr>
        <w:t xml:space="preserve">а лучший цифровой продукт </w:t>
      </w:r>
      <w:r>
        <w:rPr>
          <w:b/>
          <w:bCs/>
          <w:color w:val="000000"/>
          <w:szCs w:val="24"/>
        </w:rPr>
        <w:t>по теме</w:t>
      </w:r>
    </w:p>
    <w:p w:rsidR="001F1583" w:rsidRPr="00DC7550" w:rsidRDefault="001F1583" w:rsidP="001F1583">
      <w:pPr>
        <w:spacing w:line="360" w:lineRule="auto"/>
        <w:jc w:val="center"/>
        <w:rPr>
          <w:b/>
          <w:bCs/>
          <w:color w:val="000000"/>
          <w:szCs w:val="24"/>
        </w:rPr>
      </w:pPr>
      <w:r w:rsidRPr="00DC7550">
        <w:rPr>
          <w:b/>
          <w:bCs/>
          <w:color w:val="000000"/>
          <w:szCs w:val="24"/>
        </w:rPr>
        <w:t>«Иностранный язык в моей профессии» (</w:t>
      </w:r>
      <w:r w:rsidRPr="005E71E4">
        <w:rPr>
          <w:b/>
          <w:bCs/>
          <w:color w:val="000000"/>
          <w:szCs w:val="24"/>
        </w:rPr>
        <w:t xml:space="preserve">в формате </w:t>
      </w:r>
      <w:r w:rsidRPr="005E71E4">
        <w:rPr>
          <w:b/>
          <w:bCs/>
          <w:color w:val="000000"/>
          <w:szCs w:val="24"/>
          <w:lang w:val="en-US"/>
        </w:rPr>
        <w:t>Digital</w:t>
      </w:r>
      <w:r w:rsidRPr="005E71E4">
        <w:rPr>
          <w:b/>
          <w:bCs/>
          <w:color w:val="000000"/>
          <w:szCs w:val="24"/>
        </w:rPr>
        <w:t xml:space="preserve"> </w:t>
      </w:r>
      <w:r w:rsidRPr="005E71E4">
        <w:rPr>
          <w:b/>
          <w:bCs/>
          <w:color w:val="000000"/>
          <w:szCs w:val="24"/>
          <w:lang w:val="en-US"/>
        </w:rPr>
        <w:t>Story</w:t>
      </w:r>
      <w:r w:rsidRPr="005E71E4">
        <w:rPr>
          <w:b/>
          <w:bCs/>
          <w:color w:val="000000"/>
          <w:szCs w:val="24"/>
        </w:rPr>
        <w:t>)</w:t>
      </w:r>
      <w:r w:rsidRPr="00DC7550">
        <w:rPr>
          <w:b/>
          <w:bCs/>
          <w:color w:val="000000"/>
          <w:szCs w:val="24"/>
        </w:rPr>
        <w:t xml:space="preserve">  </w:t>
      </w:r>
    </w:p>
    <w:p w:rsidR="007961DE" w:rsidRDefault="004C71E3" w:rsidP="004C71E3">
      <w:pPr>
        <w:spacing w:line="360" w:lineRule="auto"/>
        <w:ind w:firstLine="709"/>
        <w:contextualSpacing/>
        <w:jc w:val="center"/>
        <w:rPr>
          <w:b/>
          <w:szCs w:val="24"/>
        </w:rPr>
      </w:pPr>
      <w:r w:rsidRPr="00A959C0">
        <w:rPr>
          <w:b/>
          <w:szCs w:val="24"/>
        </w:rPr>
        <w:t>среди обучающихся профессиональных образовательных организаций</w:t>
      </w:r>
    </w:p>
    <w:p w:rsidR="004C71E3" w:rsidRPr="00A959C0" w:rsidRDefault="004C71E3" w:rsidP="004C71E3">
      <w:pPr>
        <w:spacing w:line="360" w:lineRule="auto"/>
        <w:ind w:firstLine="709"/>
        <w:contextualSpacing/>
        <w:jc w:val="center"/>
        <w:rPr>
          <w:b/>
          <w:szCs w:val="24"/>
        </w:rPr>
      </w:pPr>
      <w:r w:rsidRPr="00A959C0">
        <w:rPr>
          <w:b/>
          <w:szCs w:val="24"/>
        </w:rPr>
        <w:t xml:space="preserve"> Ярославской области</w:t>
      </w:r>
    </w:p>
    <w:p w:rsidR="004C71E3" w:rsidRPr="001551C1" w:rsidRDefault="004C71E3" w:rsidP="004C71E3">
      <w:pPr>
        <w:spacing w:line="360" w:lineRule="auto"/>
        <w:ind w:firstLine="709"/>
        <w:contextualSpacing/>
        <w:jc w:val="both"/>
        <w:rPr>
          <w:szCs w:val="24"/>
        </w:rPr>
      </w:pPr>
    </w:p>
    <w:p w:rsidR="004C71E3" w:rsidRPr="001551C1" w:rsidRDefault="004C71E3" w:rsidP="004C71E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709"/>
        <w:contextualSpacing/>
        <w:jc w:val="center"/>
        <w:rPr>
          <w:b/>
          <w:szCs w:val="24"/>
        </w:rPr>
      </w:pPr>
      <w:r w:rsidRPr="001551C1">
        <w:rPr>
          <w:b/>
          <w:bCs/>
          <w:szCs w:val="24"/>
        </w:rPr>
        <w:t>ОБЩИЕ ПОЛОЖЕНИЯ</w:t>
      </w:r>
    </w:p>
    <w:p w:rsidR="004C71E3" w:rsidRPr="003C5C75" w:rsidRDefault="00B767ED" w:rsidP="007C25F5">
      <w:pPr>
        <w:spacing w:line="360" w:lineRule="auto"/>
        <w:rPr>
          <w:color w:val="FF0000"/>
          <w:szCs w:val="24"/>
        </w:rPr>
      </w:pPr>
      <w:r>
        <w:rPr>
          <w:szCs w:val="24"/>
        </w:rPr>
        <w:t xml:space="preserve">  </w:t>
      </w:r>
      <w:proofErr w:type="gramStart"/>
      <w:r w:rsidR="004C71E3" w:rsidRPr="00A959C0">
        <w:rPr>
          <w:szCs w:val="24"/>
        </w:rPr>
        <w:t xml:space="preserve">1.1 </w:t>
      </w:r>
      <w:r w:rsidR="007C25F5">
        <w:rPr>
          <w:szCs w:val="24"/>
        </w:rPr>
        <w:t xml:space="preserve">Конкурс на лучший цифровой продукт по теме «Иностранный язык в моей профессии» </w:t>
      </w:r>
      <w:r w:rsidR="007C25F5" w:rsidRPr="007C25F5">
        <w:rPr>
          <w:szCs w:val="24"/>
        </w:rPr>
        <w:t xml:space="preserve">(в формате Digital Story)  </w:t>
      </w:r>
      <w:r w:rsidR="004C71E3" w:rsidRPr="00A959C0">
        <w:rPr>
          <w:szCs w:val="24"/>
        </w:rPr>
        <w:t>среди обучающихся профессиональных образовательных организаций Ярославской обла</w:t>
      </w:r>
      <w:r w:rsidR="007C25F5">
        <w:rPr>
          <w:szCs w:val="24"/>
        </w:rPr>
        <w:t>сти (далее – Конкурс</w:t>
      </w:r>
      <w:r w:rsidR="004C71E3" w:rsidRPr="00A959C0">
        <w:rPr>
          <w:szCs w:val="24"/>
        </w:rPr>
        <w:t>) проводится</w:t>
      </w:r>
      <w:r w:rsidR="004C71E3">
        <w:rPr>
          <w:szCs w:val="24"/>
        </w:rPr>
        <w:t xml:space="preserve"> Министерством</w:t>
      </w:r>
      <w:r w:rsidR="004C71E3" w:rsidRPr="001551C1">
        <w:rPr>
          <w:szCs w:val="24"/>
        </w:rPr>
        <w:t xml:space="preserve"> образования Ярославской области совместно с Советом директоров профессиональных образовательных организаций Ярославской области на базе государственного профессионального образовательного  учреждени</w:t>
      </w:r>
      <w:r w:rsidR="007C25F5">
        <w:rPr>
          <w:szCs w:val="24"/>
        </w:rPr>
        <w:t xml:space="preserve">я Ярославской области Борисоглебский политехнический колледж </w:t>
      </w:r>
      <w:r w:rsidR="004C71E3">
        <w:rPr>
          <w:szCs w:val="24"/>
        </w:rPr>
        <w:t xml:space="preserve"> на основании решения Президиума Совета директоров профессиональных образовательных организаций </w:t>
      </w:r>
      <w:proofErr w:type="gramEnd"/>
      <w:r w:rsidR="004C71E3">
        <w:rPr>
          <w:szCs w:val="24"/>
        </w:rPr>
        <w:t xml:space="preserve">Ярославской области на 2024 год, </w:t>
      </w:r>
      <w:r w:rsidR="004C71E3" w:rsidRPr="00E0292C">
        <w:rPr>
          <w:szCs w:val="24"/>
        </w:rPr>
        <w:t>протокол №</w:t>
      </w:r>
      <w:r w:rsidR="004C71E3">
        <w:rPr>
          <w:szCs w:val="24"/>
        </w:rPr>
        <w:t>2</w:t>
      </w:r>
      <w:r w:rsidR="004C71E3" w:rsidRPr="00E0292C">
        <w:rPr>
          <w:szCs w:val="24"/>
        </w:rPr>
        <w:t xml:space="preserve"> от </w:t>
      </w:r>
      <w:r w:rsidR="004C71E3">
        <w:rPr>
          <w:szCs w:val="24"/>
        </w:rPr>
        <w:t>26</w:t>
      </w:r>
      <w:r w:rsidR="004C71E3" w:rsidRPr="00E0292C">
        <w:rPr>
          <w:szCs w:val="24"/>
        </w:rPr>
        <w:t>.12.202</w:t>
      </w:r>
      <w:r w:rsidR="004C71E3">
        <w:rPr>
          <w:szCs w:val="24"/>
        </w:rPr>
        <w:t>3</w:t>
      </w:r>
      <w:r w:rsidR="004C71E3" w:rsidRPr="00E0292C">
        <w:rPr>
          <w:szCs w:val="24"/>
        </w:rPr>
        <w:t>г.</w:t>
      </w:r>
      <w:r w:rsidR="004C71E3" w:rsidRPr="003C5C75">
        <w:rPr>
          <w:color w:val="FF0000"/>
          <w:szCs w:val="24"/>
        </w:rPr>
        <w:t xml:space="preserve"> </w:t>
      </w:r>
    </w:p>
    <w:p w:rsidR="004C71E3" w:rsidRPr="00520E0C" w:rsidRDefault="00B767ED" w:rsidP="00520E0C">
      <w:pPr>
        <w:pStyle w:val="a3"/>
        <w:numPr>
          <w:ilvl w:val="1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4C71E3" w:rsidRPr="00520E0C">
        <w:rPr>
          <w:szCs w:val="24"/>
        </w:rPr>
        <w:t>Настоящее Положение определяет цели, задачи, порядок</w:t>
      </w:r>
      <w:r w:rsidR="007C25F5" w:rsidRPr="00520E0C">
        <w:rPr>
          <w:szCs w:val="24"/>
        </w:rPr>
        <w:t xml:space="preserve"> организации и проведения Конкурса</w:t>
      </w:r>
      <w:r w:rsidR="004C71E3" w:rsidRPr="00520E0C">
        <w:rPr>
          <w:szCs w:val="24"/>
        </w:rPr>
        <w:t>.</w:t>
      </w:r>
    </w:p>
    <w:p w:rsidR="00520E0C" w:rsidRPr="00520E0C" w:rsidRDefault="00B767ED" w:rsidP="00520E0C">
      <w:pPr>
        <w:spacing w:line="360" w:lineRule="auto"/>
        <w:jc w:val="both"/>
        <w:rPr>
          <w:rFonts w:ascii="Verdana" w:hAnsi="Verdana"/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20E0C" w:rsidRPr="00520E0C">
        <w:rPr>
          <w:color w:val="000000"/>
          <w:szCs w:val="24"/>
        </w:rPr>
        <w:t>1.3 Основные понятия, используемые в Положении:</w:t>
      </w:r>
    </w:p>
    <w:p w:rsidR="00520E0C" w:rsidRPr="00520E0C" w:rsidRDefault="00520E0C" w:rsidP="00520E0C">
      <w:pPr>
        <w:pStyle w:val="a3"/>
        <w:widowControl w:val="0"/>
        <w:suppressLineNumbers/>
        <w:suppressAutoHyphens/>
        <w:spacing w:after="100" w:afterAutospacing="1"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    </w:t>
      </w:r>
      <w:r w:rsidRPr="00520E0C">
        <w:rPr>
          <w:szCs w:val="24"/>
        </w:rPr>
        <w:t>Под цифровым продуктом понимается цифровой рассказ или цифровое повествование, выполненное в формате  “</w:t>
      </w:r>
      <w:proofErr w:type="spellStart"/>
      <w:r w:rsidRPr="00520E0C">
        <w:rPr>
          <w:szCs w:val="24"/>
        </w:rPr>
        <w:t>Digital</w:t>
      </w:r>
      <w:proofErr w:type="spellEnd"/>
      <w:r w:rsidRPr="00520E0C">
        <w:rPr>
          <w:szCs w:val="24"/>
        </w:rPr>
        <w:t xml:space="preserve"> </w:t>
      </w:r>
      <w:proofErr w:type="spellStart"/>
      <w:r w:rsidRPr="00520E0C">
        <w:rPr>
          <w:szCs w:val="24"/>
        </w:rPr>
        <w:t>storytelling</w:t>
      </w:r>
      <w:proofErr w:type="spellEnd"/>
      <w:r w:rsidRPr="00520E0C">
        <w:rPr>
          <w:szCs w:val="24"/>
        </w:rPr>
        <w:t>”— новый жанр повествования, активно использующий цифровые инструменты, сочетая в себе текст, фото, видео, аудио (повествование автора, музыка, т.д.). Результатом цифрового повествования, к</w:t>
      </w:r>
      <w:r>
        <w:rPr>
          <w:szCs w:val="24"/>
        </w:rPr>
        <w:t>ак правило, выступают</w:t>
      </w:r>
      <w:r w:rsidRPr="00520E0C">
        <w:rPr>
          <w:szCs w:val="24"/>
        </w:rPr>
        <w:t xml:space="preserve"> короткие видео ролики-рассказы продолжительностью не более 5 минут.</w:t>
      </w:r>
    </w:p>
    <w:p w:rsidR="004C71E3" w:rsidRDefault="004C71E3" w:rsidP="00520E0C">
      <w:pPr>
        <w:pStyle w:val="a3"/>
        <w:tabs>
          <w:tab w:val="left" w:pos="1276"/>
        </w:tabs>
        <w:spacing w:after="100" w:afterAutospacing="1"/>
        <w:ind w:left="0" w:firstLine="709"/>
        <w:rPr>
          <w:b/>
          <w:szCs w:val="24"/>
        </w:rPr>
      </w:pPr>
    </w:p>
    <w:p w:rsidR="00875B7E" w:rsidRDefault="00875B7E" w:rsidP="00520E0C">
      <w:pPr>
        <w:pStyle w:val="a3"/>
        <w:tabs>
          <w:tab w:val="left" w:pos="1276"/>
        </w:tabs>
        <w:spacing w:after="100" w:afterAutospacing="1"/>
        <w:ind w:left="0" w:firstLine="709"/>
        <w:rPr>
          <w:b/>
          <w:szCs w:val="24"/>
        </w:rPr>
      </w:pPr>
    </w:p>
    <w:p w:rsidR="00875B7E" w:rsidRDefault="00875B7E" w:rsidP="00520E0C">
      <w:pPr>
        <w:pStyle w:val="a3"/>
        <w:tabs>
          <w:tab w:val="left" w:pos="1276"/>
        </w:tabs>
        <w:spacing w:after="100" w:afterAutospacing="1"/>
        <w:ind w:left="0" w:firstLine="709"/>
        <w:rPr>
          <w:b/>
          <w:szCs w:val="24"/>
        </w:rPr>
      </w:pPr>
    </w:p>
    <w:p w:rsidR="002D283B" w:rsidRDefault="002D283B" w:rsidP="00520E0C">
      <w:pPr>
        <w:pStyle w:val="a3"/>
        <w:tabs>
          <w:tab w:val="left" w:pos="1276"/>
        </w:tabs>
        <w:spacing w:after="100" w:afterAutospacing="1"/>
        <w:ind w:left="0" w:firstLine="709"/>
        <w:rPr>
          <w:b/>
          <w:szCs w:val="24"/>
        </w:rPr>
      </w:pPr>
    </w:p>
    <w:p w:rsidR="002D283B" w:rsidRDefault="002D283B" w:rsidP="004C71E3">
      <w:pPr>
        <w:pStyle w:val="a3"/>
        <w:tabs>
          <w:tab w:val="left" w:pos="1276"/>
        </w:tabs>
        <w:spacing w:line="360" w:lineRule="auto"/>
        <w:ind w:left="0" w:firstLine="709"/>
        <w:jc w:val="center"/>
        <w:rPr>
          <w:b/>
          <w:szCs w:val="24"/>
        </w:rPr>
      </w:pPr>
    </w:p>
    <w:p w:rsidR="00C465D7" w:rsidRDefault="00C465D7" w:rsidP="004C71E3">
      <w:pPr>
        <w:pStyle w:val="a3"/>
        <w:tabs>
          <w:tab w:val="left" w:pos="1276"/>
        </w:tabs>
        <w:spacing w:line="360" w:lineRule="auto"/>
        <w:ind w:left="0" w:firstLine="709"/>
        <w:jc w:val="center"/>
        <w:rPr>
          <w:b/>
          <w:szCs w:val="24"/>
        </w:rPr>
      </w:pPr>
    </w:p>
    <w:p w:rsidR="004C71E3" w:rsidRPr="001551C1" w:rsidRDefault="003703FC" w:rsidP="004C71E3">
      <w:pPr>
        <w:pStyle w:val="a3"/>
        <w:tabs>
          <w:tab w:val="left" w:pos="1276"/>
        </w:tabs>
        <w:spacing w:line="36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2. ЦЕЛИ И ЗАДАЧИ КОНКУРСА</w:t>
      </w:r>
    </w:p>
    <w:p w:rsidR="004C71E3" w:rsidRPr="001551C1" w:rsidRDefault="00B767ED" w:rsidP="00DD2E8A">
      <w:pPr>
        <w:pStyle w:val="a3"/>
        <w:tabs>
          <w:tab w:val="left" w:pos="-709"/>
        </w:tabs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  </w:t>
      </w:r>
      <w:r w:rsidR="00A46DCE">
        <w:rPr>
          <w:szCs w:val="24"/>
        </w:rPr>
        <w:t>2.1. Конкурс</w:t>
      </w:r>
      <w:r w:rsidR="004C71E3" w:rsidRPr="001551C1">
        <w:rPr>
          <w:szCs w:val="24"/>
        </w:rPr>
        <w:t xml:space="preserve"> проводится с целью </w:t>
      </w:r>
      <w:r w:rsidR="00875B7E" w:rsidRPr="00875B7E">
        <w:rPr>
          <w:szCs w:val="24"/>
        </w:rPr>
        <w:t>расширен</w:t>
      </w:r>
      <w:r w:rsidR="00875B7E">
        <w:rPr>
          <w:szCs w:val="24"/>
        </w:rPr>
        <w:t>ия</w:t>
      </w:r>
      <w:r w:rsidR="00875B7E" w:rsidRPr="00875B7E">
        <w:rPr>
          <w:szCs w:val="24"/>
        </w:rPr>
        <w:t xml:space="preserve"> языковых  и коммуникативных возможностей обучающихся</w:t>
      </w:r>
      <w:r w:rsidR="00555028">
        <w:rPr>
          <w:szCs w:val="24"/>
        </w:rPr>
        <w:t>,</w:t>
      </w:r>
      <w:r w:rsidR="00555028" w:rsidRPr="00555028">
        <w:rPr>
          <w:szCs w:val="24"/>
        </w:rPr>
        <w:t xml:space="preserve"> </w:t>
      </w:r>
      <w:r w:rsidR="00555028">
        <w:rPr>
          <w:szCs w:val="24"/>
        </w:rPr>
        <w:t>снижения</w:t>
      </w:r>
      <w:r w:rsidR="00555028" w:rsidRPr="00875B7E">
        <w:rPr>
          <w:szCs w:val="24"/>
        </w:rPr>
        <w:t xml:space="preserve"> психологического и языкового </w:t>
      </w:r>
      <w:r w:rsidR="00555028">
        <w:rPr>
          <w:szCs w:val="24"/>
        </w:rPr>
        <w:t>барьера</w:t>
      </w:r>
      <w:r w:rsidR="00875B7E" w:rsidRPr="00875B7E">
        <w:rPr>
          <w:szCs w:val="24"/>
        </w:rPr>
        <w:t xml:space="preserve"> на фоне реализации их творческих работ</w:t>
      </w:r>
      <w:r w:rsidR="00875B7E">
        <w:rPr>
          <w:szCs w:val="24"/>
        </w:rPr>
        <w:t>,</w:t>
      </w:r>
      <w:r w:rsidR="0024220E">
        <w:rPr>
          <w:szCs w:val="24"/>
        </w:rPr>
        <w:t xml:space="preserve"> демонстрации возможностей иностранных языков в профессиональной деятельности, </w:t>
      </w:r>
      <w:r w:rsidR="00A12BF2">
        <w:t>создание организационно-педагогических условий для развития интереса учащихся к использованию цифровых техн</w:t>
      </w:r>
      <w:r w:rsidR="002B6A73">
        <w:t>ологий в проектной деятельности.</w:t>
      </w:r>
    </w:p>
    <w:p w:rsidR="004C71E3" w:rsidRPr="00DD2E8A" w:rsidRDefault="00B767ED" w:rsidP="00DD2E8A">
      <w:pPr>
        <w:tabs>
          <w:tab w:val="left" w:pos="-70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A46DCE">
        <w:rPr>
          <w:szCs w:val="24"/>
        </w:rPr>
        <w:t>2.2. Задачи Конкурса</w:t>
      </w:r>
      <w:r w:rsidR="004C71E3" w:rsidRPr="00DD2E8A">
        <w:rPr>
          <w:szCs w:val="24"/>
        </w:rPr>
        <w:t>:</w:t>
      </w:r>
    </w:p>
    <w:p w:rsidR="004C71E3" w:rsidRPr="004C71E3" w:rsidRDefault="004C71E3" w:rsidP="004C71E3">
      <w:pPr>
        <w:pStyle w:val="a3"/>
        <w:tabs>
          <w:tab w:val="left" w:pos="-709"/>
        </w:tabs>
        <w:spacing w:line="360" w:lineRule="auto"/>
        <w:ind w:left="0" w:firstLine="851"/>
        <w:jc w:val="both"/>
        <w:rPr>
          <w:szCs w:val="24"/>
        </w:rPr>
      </w:pPr>
      <w:r w:rsidRPr="001551C1">
        <w:rPr>
          <w:szCs w:val="24"/>
        </w:rPr>
        <w:t>- создани</w:t>
      </w:r>
      <w:r>
        <w:rPr>
          <w:szCs w:val="24"/>
        </w:rPr>
        <w:t>е</w:t>
      </w:r>
      <w:r w:rsidRPr="001551C1">
        <w:rPr>
          <w:szCs w:val="24"/>
        </w:rPr>
        <w:t xml:space="preserve"> условий для развития и реализации творческих способностей студентов, для повышения и</w:t>
      </w:r>
      <w:r>
        <w:rPr>
          <w:szCs w:val="24"/>
        </w:rPr>
        <w:t xml:space="preserve">нтереса к </w:t>
      </w:r>
      <w:r w:rsidR="0024220E">
        <w:rPr>
          <w:szCs w:val="24"/>
        </w:rPr>
        <w:t>изучению иностранных языков</w:t>
      </w:r>
      <w:r w:rsidRPr="001551C1">
        <w:rPr>
          <w:szCs w:val="24"/>
        </w:rPr>
        <w:t>;</w:t>
      </w:r>
    </w:p>
    <w:p w:rsidR="004C71E3" w:rsidRDefault="004C71E3" w:rsidP="004C71E3">
      <w:pPr>
        <w:pStyle w:val="a3"/>
        <w:tabs>
          <w:tab w:val="left" w:pos="-709"/>
        </w:tabs>
        <w:spacing w:line="360" w:lineRule="auto"/>
        <w:ind w:left="0" w:firstLine="851"/>
        <w:jc w:val="both"/>
        <w:rPr>
          <w:szCs w:val="24"/>
        </w:rPr>
      </w:pPr>
      <w:r w:rsidRPr="00D126E4">
        <w:rPr>
          <w:szCs w:val="24"/>
        </w:rPr>
        <w:t xml:space="preserve">- </w:t>
      </w:r>
      <w:r>
        <w:rPr>
          <w:szCs w:val="24"/>
        </w:rPr>
        <w:t>закрепление знаний и демонстрация навыков, полученных пр</w:t>
      </w:r>
      <w:r w:rsidR="0024220E">
        <w:rPr>
          <w:szCs w:val="24"/>
        </w:rPr>
        <w:t>и изучении дисциплины «Иностранный язык</w:t>
      </w:r>
      <w:r>
        <w:rPr>
          <w:szCs w:val="24"/>
        </w:rPr>
        <w:t>»</w:t>
      </w:r>
      <w:r w:rsidR="004D7208">
        <w:rPr>
          <w:szCs w:val="24"/>
        </w:rPr>
        <w:t>;</w:t>
      </w:r>
    </w:p>
    <w:p w:rsidR="00CD4760" w:rsidRDefault="00CD4760" w:rsidP="004C71E3">
      <w:pPr>
        <w:pStyle w:val="a3"/>
        <w:tabs>
          <w:tab w:val="left" w:pos="-709"/>
        </w:tabs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="002B6A73">
        <w:t>выявление способных и одаренных учащихся в области научно-технического, цифрового и художественно-графического творчества, оказание им поддержки;</w:t>
      </w:r>
    </w:p>
    <w:p w:rsidR="000763F2" w:rsidRDefault="004D7208" w:rsidP="004C71E3">
      <w:pPr>
        <w:pStyle w:val="a3"/>
        <w:tabs>
          <w:tab w:val="left" w:pos="-709"/>
        </w:tabs>
        <w:spacing w:line="360" w:lineRule="auto"/>
        <w:ind w:left="0" w:firstLine="851"/>
        <w:jc w:val="both"/>
      </w:pPr>
      <w:r>
        <w:t>- формирование и развитие презентационных навыков учащихся: умений проводить публичные выступления, наглядно демонстрировать свои достижения.</w:t>
      </w:r>
    </w:p>
    <w:p w:rsidR="004D7208" w:rsidRPr="00D126E4" w:rsidRDefault="004D7208" w:rsidP="004C71E3">
      <w:pPr>
        <w:pStyle w:val="a3"/>
        <w:tabs>
          <w:tab w:val="left" w:pos="-709"/>
        </w:tabs>
        <w:spacing w:line="360" w:lineRule="auto"/>
        <w:ind w:left="0" w:firstLine="851"/>
        <w:jc w:val="both"/>
        <w:rPr>
          <w:szCs w:val="24"/>
        </w:rPr>
      </w:pPr>
    </w:p>
    <w:p w:rsidR="009F3860" w:rsidRDefault="003703FC" w:rsidP="009F3860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3. УЧАСТНИКИ КОНКУРСА</w:t>
      </w:r>
    </w:p>
    <w:p w:rsidR="00E816D0" w:rsidRDefault="00B767ED" w:rsidP="00DD2E8A">
      <w:pPr>
        <w:tabs>
          <w:tab w:val="left" w:pos="707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DD2E8A">
        <w:rPr>
          <w:szCs w:val="24"/>
        </w:rPr>
        <w:t>3.1 Участниками Конкурса являются</w:t>
      </w:r>
      <w:r w:rsidR="00E816D0">
        <w:rPr>
          <w:szCs w:val="24"/>
        </w:rPr>
        <w:t xml:space="preserve"> обучающиеся 1 курса всех профессий и специальностей  профессиональных образовательных </w:t>
      </w:r>
      <w:r w:rsidR="0039265F">
        <w:rPr>
          <w:szCs w:val="24"/>
        </w:rPr>
        <w:t>организаций Ярославской области</w:t>
      </w:r>
      <w:r w:rsidR="003B301F">
        <w:rPr>
          <w:szCs w:val="24"/>
        </w:rPr>
        <w:t xml:space="preserve">, изучающие </w:t>
      </w:r>
      <w:r w:rsidR="003B301F" w:rsidRPr="003B301F">
        <w:rPr>
          <w:b/>
          <w:szCs w:val="24"/>
        </w:rPr>
        <w:t>английский/немецкий</w:t>
      </w:r>
      <w:r w:rsidR="003B301F">
        <w:rPr>
          <w:szCs w:val="24"/>
        </w:rPr>
        <w:t xml:space="preserve"> язык</w:t>
      </w:r>
      <w:r w:rsidR="0039265F">
        <w:rPr>
          <w:szCs w:val="24"/>
        </w:rPr>
        <w:t>;</w:t>
      </w:r>
      <w:r w:rsidR="00E816D0">
        <w:rPr>
          <w:szCs w:val="24"/>
        </w:rPr>
        <w:t xml:space="preserve"> </w:t>
      </w:r>
      <w:proofErr w:type="gramEnd"/>
    </w:p>
    <w:p w:rsidR="00E816D0" w:rsidRDefault="00B767ED" w:rsidP="00DD2E8A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DD2E8A">
        <w:rPr>
          <w:rFonts w:cs="Arial"/>
          <w:szCs w:val="24"/>
        </w:rPr>
        <w:t>3.2</w:t>
      </w:r>
      <w:proofErr w:type="gramStart"/>
      <w:r w:rsidR="00DD2E8A">
        <w:rPr>
          <w:rFonts w:cs="Arial"/>
          <w:szCs w:val="24"/>
        </w:rPr>
        <w:t xml:space="preserve"> Н</w:t>
      </w:r>
      <w:proofErr w:type="gramEnd"/>
      <w:r w:rsidR="00DD2E8A">
        <w:rPr>
          <w:rFonts w:cs="Arial"/>
          <w:szCs w:val="24"/>
        </w:rPr>
        <w:t xml:space="preserve">а конкурс принимаются </w:t>
      </w:r>
      <w:r w:rsidR="00E816D0">
        <w:rPr>
          <w:rFonts w:cs="Arial"/>
          <w:szCs w:val="24"/>
        </w:rPr>
        <w:t xml:space="preserve"> как индивидуальные, так и коллективные </w:t>
      </w:r>
      <w:r w:rsidR="00CB3D38">
        <w:rPr>
          <w:rFonts w:cs="Arial"/>
          <w:szCs w:val="24"/>
        </w:rPr>
        <w:t xml:space="preserve">работы </w:t>
      </w:r>
      <w:r w:rsidR="00E816D0">
        <w:rPr>
          <w:rFonts w:cs="Arial"/>
          <w:szCs w:val="24"/>
        </w:rPr>
        <w:t xml:space="preserve"> </w:t>
      </w:r>
      <w:r w:rsidR="00CB3D38">
        <w:rPr>
          <w:rFonts w:cs="Arial"/>
          <w:szCs w:val="24"/>
        </w:rPr>
        <w:t>(</w:t>
      </w:r>
      <w:r w:rsidR="00E816D0">
        <w:rPr>
          <w:rFonts w:cs="Arial"/>
          <w:szCs w:val="24"/>
        </w:rPr>
        <w:t>коллектив участников не должен превышать 3 человек</w:t>
      </w:r>
      <w:r w:rsidR="00CB3D38">
        <w:rPr>
          <w:rFonts w:cs="Arial"/>
          <w:szCs w:val="24"/>
        </w:rPr>
        <w:t>)</w:t>
      </w:r>
      <w:r w:rsidR="00E816D0">
        <w:rPr>
          <w:rFonts w:cs="Arial"/>
          <w:szCs w:val="24"/>
        </w:rPr>
        <w:t xml:space="preserve">. </w:t>
      </w:r>
    </w:p>
    <w:p w:rsidR="000763F2" w:rsidRDefault="000763F2" w:rsidP="00DD2E8A">
      <w:pPr>
        <w:spacing w:line="360" w:lineRule="auto"/>
        <w:jc w:val="both"/>
        <w:rPr>
          <w:szCs w:val="24"/>
        </w:rPr>
      </w:pPr>
    </w:p>
    <w:p w:rsidR="000763F2" w:rsidRDefault="00F5467C" w:rsidP="000763F2">
      <w:pPr>
        <w:pStyle w:val="a3"/>
        <w:numPr>
          <w:ilvl w:val="0"/>
          <w:numId w:val="5"/>
        </w:num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ОРГАНИЗАЦИЯ И </w:t>
      </w:r>
      <w:r w:rsidR="000763F2">
        <w:rPr>
          <w:b/>
          <w:szCs w:val="24"/>
        </w:rPr>
        <w:t>УСЛОВИЯ ПРОВЕДЕНИЯ КОНКУРСА</w:t>
      </w:r>
    </w:p>
    <w:p w:rsidR="00F5467C" w:rsidRPr="002D283B" w:rsidRDefault="00B767ED" w:rsidP="002D283B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2D283B">
        <w:rPr>
          <w:szCs w:val="24"/>
        </w:rPr>
        <w:t xml:space="preserve">4.1 </w:t>
      </w:r>
      <w:r w:rsidR="00F5467C" w:rsidRPr="002D283B">
        <w:rPr>
          <w:szCs w:val="24"/>
        </w:rPr>
        <w:t xml:space="preserve">Заявки на участие и заявления участника и руководителя  о согласии на обработку персональных данных </w:t>
      </w:r>
      <w:r w:rsidR="00C465D7">
        <w:rPr>
          <w:szCs w:val="24"/>
        </w:rPr>
        <w:t>(приложение № 2,3</w:t>
      </w:r>
      <w:r w:rsidR="00F5467C" w:rsidRPr="002D283B">
        <w:rPr>
          <w:szCs w:val="24"/>
        </w:rPr>
        <w:t xml:space="preserve">) принимаются </w:t>
      </w:r>
      <w:r w:rsidR="00F5467C" w:rsidRPr="002D283B">
        <w:rPr>
          <w:b/>
          <w:szCs w:val="24"/>
        </w:rPr>
        <w:t>до 05 апреля 2024 года</w:t>
      </w:r>
      <w:r w:rsidR="00F5467C" w:rsidRPr="002D283B">
        <w:rPr>
          <w:szCs w:val="24"/>
        </w:rPr>
        <w:t xml:space="preserve"> на электронный адрес: </w:t>
      </w:r>
      <w:hyperlink r:id="rId6" w:history="1">
        <w:r w:rsidR="00F5467C" w:rsidRPr="002D283B">
          <w:rPr>
            <w:rStyle w:val="a4"/>
            <w:b/>
            <w:szCs w:val="24"/>
            <w:u w:val="none"/>
            <w:lang w:val="en-US"/>
          </w:rPr>
          <w:t>pinaeva</w:t>
        </w:r>
        <w:r w:rsidR="00F5467C" w:rsidRPr="002D283B">
          <w:rPr>
            <w:rStyle w:val="a4"/>
            <w:b/>
            <w:szCs w:val="24"/>
            <w:u w:val="none"/>
          </w:rPr>
          <w:t>-64@</w:t>
        </w:r>
        <w:r w:rsidR="00F5467C" w:rsidRPr="002D283B">
          <w:rPr>
            <w:rStyle w:val="a4"/>
            <w:b/>
            <w:szCs w:val="24"/>
            <w:u w:val="none"/>
            <w:lang w:val="en-US"/>
          </w:rPr>
          <w:t>mail</w:t>
        </w:r>
        <w:r w:rsidR="00F5467C" w:rsidRPr="002D283B">
          <w:rPr>
            <w:rStyle w:val="a4"/>
            <w:b/>
            <w:szCs w:val="24"/>
            <w:u w:val="none"/>
          </w:rPr>
          <w:t>.</w:t>
        </w:r>
        <w:proofErr w:type="spellStart"/>
        <w:r w:rsidR="00F5467C" w:rsidRPr="002D283B">
          <w:rPr>
            <w:rStyle w:val="a4"/>
            <w:b/>
            <w:szCs w:val="24"/>
            <w:u w:val="none"/>
            <w:lang w:val="en-US"/>
          </w:rPr>
          <w:t>ru</w:t>
        </w:r>
        <w:proofErr w:type="spellEnd"/>
      </w:hyperlink>
      <w:r w:rsidR="00F5467C" w:rsidRPr="002D283B">
        <w:rPr>
          <w:b/>
          <w:szCs w:val="24"/>
        </w:rPr>
        <w:t xml:space="preserve"> </w:t>
      </w:r>
      <w:r w:rsidR="00F5467C" w:rsidRPr="002D283B">
        <w:rPr>
          <w:szCs w:val="24"/>
        </w:rPr>
        <w:t>(телефон для справок 8(48539)2-17-06 – Пинаева Ирина Львовна – заместитель директора по теоретическому обучению ГПОУ ЯО Борисоглебский политехнический колледж</w:t>
      </w:r>
      <w:r w:rsidR="0039265F">
        <w:rPr>
          <w:szCs w:val="24"/>
        </w:rPr>
        <w:t>;</w:t>
      </w:r>
    </w:p>
    <w:p w:rsidR="002D283B" w:rsidRDefault="00B767ED" w:rsidP="002D283B">
      <w:pPr>
        <w:spacing w:line="360" w:lineRule="auto"/>
        <w:ind w:left="-709" w:firstLine="709"/>
        <w:jc w:val="both"/>
        <w:rPr>
          <w:rStyle w:val="a4"/>
          <w:b/>
          <w:szCs w:val="24"/>
          <w:u w:val="none"/>
        </w:rPr>
      </w:pPr>
      <w:r>
        <w:rPr>
          <w:szCs w:val="24"/>
        </w:rPr>
        <w:t xml:space="preserve">  </w:t>
      </w:r>
      <w:r w:rsidR="002D283B">
        <w:rPr>
          <w:szCs w:val="24"/>
        </w:rPr>
        <w:t xml:space="preserve">4.2  </w:t>
      </w:r>
      <w:r w:rsidR="00F5467C">
        <w:rPr>
          <w:szCs w:val="24"/>
        </w:rPr>
        <w:t xml:space="preserve">Конкурсные материалы направляются на электронный адрес </w:t>
      </w:r>
      <w:hyperlink r:id="rId7" w:history="1">
        <w:r w:rsidR="00F5467C" w:rsidRPr="00F5467C">
          <w:rPr>
            <w:rStyle w:val="a4"/>
            <w:b/>
            <w:szCs w:val="24"/>
            <w:u w:val="none"/>
            <w:lang w:val="en-US"/>
          </w:rPr>
          <w:t>pinaeva</w:t>
        </w:r>
        <w:r w:rsidR="00F5467C" w:rsidRPr="00F5467C">
          <w:rPr>
            <w:rStyle w:val="a4"/>
            <w:b/>
            <w:szCs w:val="24"/>
            <w:u w:val="none"/>
          </w:rPr>
          <w:t>-64@</w:t>
        </w:r>
        <w:r w:rsidR="00F5467C" w:rsidRPr="00F5467C">
          <w:rPr>
            <w:rStyle w:val="a4"/>
            <w:b/>
            <w:szCs w:val="24"/>
            <w:u w:val="none"/>
            <w:lang w:val="en-US"/>
          </w:rPr>
          <w:t>mail</w:t>
        </w:r>
        <w:r w:rsidR="00F5467C" w:rsidRPr="00F5467C">
          <w:rPr>
            <w:rStyle w:val="a4"/>
            <w:b/>
            <w:szCs w:val="24"/>
            <w:u w:val="none"/>
          </w:rPr>
          <w:t>.</w:t>
        </w:r>
        <w:proofErr w:type="spellStart"/>
        <w:r w:rsidR="00F5467C" w:rsidRPr="00F5467C">
          <w:rPr>
            <w:rStyle w:val="a4"/>
            <w:b/>
            <w:szCs w:val="24"/>
            <w:u w:val="none"/>
            <w:lang w:val="en-US"/>
          </w:rPr>
          <w:t>ru</w:t>
        </w:r>
        <w:proofErr w:type="spellEnd"/>
      </w:hyperlink>
    </w:p>
    <w:p w:rsidR="002D283B" w:rsidRDefault="00F5467C" w:rsidP="002D283B">
      <w:pPr>
        <w:spacing w:line="360" w:lineRule="auto"/>
        <w:ind w:left="-709" w:firstLine="709"/>
        <w:jc w:val="both"/>
        <w:rPr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до 30 апреля 2024 года</w:t>
      </w:r>
      <w:r w:rsidR="002D283B">
        <w:rPr>
          <w:color w:val="1378BF"/>
          <w:szCs w:val="24"/>
          <w:shd w:val="clear" w:color="auto" w:fill="FFFFFF"/>
        </w:rPr>
        <w:t xml:space="preserve"> </w:t>
      </w:r>
      <w:r w:rsidR="002D283B">
        <w:rPr>
          <w:szCs w:val="24"/>
        </w:rPr>
        <w:t>(в теме письма указывается:</w:t>
      </w:r>
      <w:proofErr w:type="gramEnd"/>
    </w:p>
    <w:p w:rsidR="002D283B" w:rsidRDefault="002D283B" w:rsidP="002D283B">
      <w:pPr>
        <w:spacing w:line="360" w:lineRule="auto"/>
        <w:ind w:left="-709" w:firstLine="709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i/>
          <w:szCs w:val="24"/>
        </w:rPr>
        <w:t xml:space="preserve">конкурс </w:t>
      </w:r>
      <w:proofErr w:type="spellStart"/>
      <w:r>
        <w:rPr>
          <w:i/>
          <w:szCs w:val="24"/>
        </w:rPr>
        <w:t>ЦП_ФИО</w:t>
      </w:r>
      <w:proofErr w:type="gramStart"/>
      <w:r>
        <w:rPr>
          <w:i/>
          <w:szCs w:val="24"/>
        </w:rPr>
        <w:t>,н</w:t>
      </w:r>
      <w:proofErr w:type="gramEnd"/>
      <w:r>
        <w:rPr>
          <w:i/>
          <w:szCs w:val="24"/>
        </w:rPr>
        <w:t>аименование</w:t>
      </w:r>
      <w:proofErr w:type="spellEnd"/>
      <w:r>
        <w:rPr>
          <w:i/>
          <w:szCs w:val="24"/>
        </w:rPr>
        <w:t xml:space="preserve"> ОУ </w:t>
      </w:r>
      <w:r>
        <w:rPr>
          <w:szCs w:val="24"/>
        </w:rPr>
        <w:t xml:space="preserve">например, </w:t>
      </w:r>
      <w:r>
        <w:rPr>
          <w:i/>
          <w:szCs w:val="24"/>
        </w:rPr>
        <w:t xml:space="preserve">конкурс </w:t>
      </w:r>
      <w:proofErr w:type="spellStart"/>
      <w:r>
        <w:rPr>
          <w:i/>
          <w:szCs w:val="24"/>
        </w:rPr>
        <w:t>ЦП_Иванов</w:t>
      </w:r>
      <w:proofErr w:type="spellEnd"/>
      <w:r>
        <w:rPr>
          <w:i/>
          <w:szCs w:val="24"/>
        </w:rPr>
        <w:t xml:space="preserve"> И.И., ГПОУ ЯО ……</w:t>
      </w:r>
      <w:r>
        <w:rPr>
          <w:szCs w:val="24"/>
        </w:rPr>
        <w:t>).</w:t>
      </w:r>
    </w:p>
    <w:p w:rsidR="002D283B" w:rsidRDefault="00B767ED" w:rsidP="002D283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</w:t>
      </w:r>
      <w:r w:rsidR="002D283B">
        <w:rPr>
          <w:szCs w:val="24"/>
        </w:rPr>
        <w:t>4.3 Конкурсные материалы проходят процедуру конкурсного отбора, ранжирования и опр</w:t>
      </w:r>
      <w:r w:rsidR="0039265F">
        <w:rPr>
          <w:szCs w:val="24"/>
        </w:rPr>
        <w:t>еделения победителей и призеров;</w:t>
      </w:r>
    </w:p>
    <w:p w:rsidR="0039265F" w:rsidRDefault="0039265F" w:rsidP="002D283B">
      <w:pPr>
        <w:spacing w:line="360" w:lineRule="auto"/>
        <w:jc w:val="both"/>
        <w:rPr>
          <w:szCs w:val="24"/>
        </w:rPr>
      </w:pPr>
    </w:p>
    <w:p w:rsidR="0039265F" w:rsidRDefault="0039265F" w:rsidP="002D283B">
      <w:pPr>
        <w:spacing w:line="360" w:lineRule="auto"/>
        <w:jc w:val="both"/>
        <w:rPr>
          <w:szCs w:val="24"/>
        </w:rPr>
      </w:pPr>
    </w:p>
    <w:p w:rsidR="0039265F" w:rsidRDefault="0039265F" w:rsidP="002D283B">
      <w:pPr>
        <w:spacing w:line="360" w:lineRule="auto"/>
        <w:jc w:val="both"/>
        <w:rPr>
          <w:szCs w:val="24"/>
        </w:rPr>
      </w:pPr>
    </w:p>
    <w:p w:rsidR="008B5CB5" w:rsidRDefault="00B3648A" w:rsidP="00B3648A">
      <w:pPr>
        <w:pStyle w:val="a3"/>
        <w:numPr>
          <w:ilvl w:val="0"/>
          <w:numId w:val="5"/>
        </w:numPr>
        <w:spacing w:line="360" w:lineRule="auto"/>
        <w:jc w:val="center"/>
        <w:rPr>
          <w:b/>
        </w:rPr>
      </w:pPr>
      <w:r w:rsidRPr="00B3648A">
        <w:rPr>
          <w:b/>
        </w:rPr>
        <w:t>ОБЩИЕ ТРЕБОВАНИЯ К КОНКУРСНЫМ МАТЕРИАЛАМ</w:t>
      </w:r>
    </w:p>
    <w:p w:rsidR="003C122E" w:rsidRDefault="0039265F" w:rsidP="003C122E">
      <w:pPr>
        <w:spacing w:line="360" w:lineRule="auto"/>
        <w:jc w:val="both"/>
        <w:rPr>
          <w:szCs w:val="24"/>
        </w:rPr>
      </w:pPr>
      <w:r>
        <w:t xml:space="preserve"> </w:t>
      </w:r>
      <w:r w:rsidR="00B767ED">
        <w:t xml:space="preserve">  </w:t>
      </w:r>
      <w:r w:rsidR="003C122E" w:rsidRPr="003C122E">
        <w:t xml:space="preserve">5.1 </w:t>
      </w:r>
      <w:r w:rsidR="003C122E">
        <w:rPr>
          <w:szCs w:val="24"/>
        </w:rPr>
        <w:t xml:space="preserve">Конкурсный материал </w:t>
      </w:r>
      <w:r w:rsidR="003C122E" w:rsidRPr="00364B07">
        <w:rPr>
          <w:szCs w:val="24"/>
        </w:rPr>
        <w:t xml:space="preserve"> долж</w:t>
      </w:r>
      <w:r w:rsidR="003C122E">
        <w:rPr>
          <w:szCs w:val="24"/>
        </w:rPr>
        <w:t>ен быть выполнен</w:t>
      </w:r>
      <w:r w:rsidR="003C122E" w:rsidRPr="00364B07">
        <w:rPr>
          <w:szCs w:val="24"/>
        </w:rPr>
        <w:t xml:space="preserve"> на одном из иностранных языков</w:t>
      </w:r>
      <w:r w:rsidR="003C122E">
        <w:rPr>
          <w:szCs w:val="24"/>
        </w:rPr>
        <w:t xml:space="preserve"> конкурса (</w:t>
      </w:r>
      <w:r w:rsidR="003C122E" w:rsidRPr="00C25C8E">
        <w:rPr>
          <w:b/>
          <w:szCs w:val="24"/>
        </w:rPr>
        <w:t>английском, немецком</w:t>
      </w:r>
      <w:r w:rsidR="003C122E">
        <w:rPr>
          <w:szCs w:val="24"/>
        </w:rPr>
        <w:t>) по теме «Ино</w:t>
      </w:r>
      <w:r>
        <w:rPr>
          <w:szCs w:val="24"/>
        </w:rPr>
        <w:t>странный язык в моей профессии»;</w:t>
      </w:r>
    </w:p>
    <w:p w:rsidR="00B94C54" w:rsidRPr="00364B07" w:rsidRDefault="0039265F" w:rsidP="00B94C54">
      <w:pPr>
        <w:keepNext/>
        <w:widowControl w:val="0"/>
        <w:spacing w:line="360" w:lineRule="auto"/>
        <w:jc w:val="both"/>
        <w:outlineLvl w:val="0"/>
        <w:rPr>
          <w:rFonts w:eastAsiaTheme="minorHAnsi"/>
          <w:szCs w:val="24"/>
          <w:lang w:eastAsia="en-US"/>
        </w:rPr>
      </w:pPr>
      <w:r>
        <w:t xml:space="preserve">  </w:t>
      </w:r>
      <w:r w:rsidR="00B767ED">
        <w:t xml:space="preserve"> </w:t>
      </w:r>
      <w:r w:rsidR="003C122E">
        <w:t xml:space="preserve">5.2 </w:t>
      </w:r>
      <w:r w:rsidR="00B94C54" w:rsidRPr="00364B07">
        <w:rPr>
          <w:szCs w:val="24"/>
        </w:rPr>
        <w:t xml:space="preserve">Работа оформляется с учетом следующих </w:t>
      </w:r>
      <w:r w:rsidR="00B94C54" w:rsidRPr="002A7031">
        <w:rPr>
          <w:b/>
          <w:szCs w:val="24"/>
        </w:rPr>
        <w:t>технических требований</w:t>
      </w:r>
      <w:r w:rsidR="00B94C54" w:rsidRPr="00364B07">
        <w:rPr>
          <w:szCs w:val="24"/>
        </w:rPr>
        <w:t xml:space="preserve">: </w:t>
      </w:r>
    </w:p>
    <w:p w:rsidR="00B94C54" w:rsidRPr="00364B07" w:rsidRDefault="00B94C54" w:rsidP="00B94C54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426"/>
        <w:jc w:val="both"/>
        <w:rPr>
          <w:szCs w:val="24"/>
        </w:rPr>
      </w:pPr>
      <w:r w:rsidRPr="00364B07">
        <w:rPr>
          <w:szCs w:val="24"/>
        </w:rPr>
        <w:t xml:space="preserve">работа выполняется в программах </w:t>
      </w:r>
      <w:r w:rsidRPr="00364B07">
        <w:rPr>
          <w:szCs w:val="24"/>
          <w:lang w:val="en-US"/>
        </w:rPr>
        <w:t>Windows</w:t>
      </w:r>
      <w:r w:rsidRPr="00364B07">
        <w:rPr>
          <w:szCs w:val="24"/>
        </w:rPr>
        <w:t xml:space="preserve"> </w:t>
      </w:r>
      <w:r w:rsidRPr="00364B07">
        <w:rPr>
          <w:szCs w:val="24"/>
          <w:lang w:val="en-US"/>
        </w:rPr>
        <w:t>Movie</w:t>
      </w:r>
      <w:r w:rsidRPr="00364B07">
        <w:rPr>
          <w:szCs w:val="24"/>
        </w:rPr>
        <w:t xml:space="preserve"> </w:t>
      </w:r>
      <w:r w:rsidRPr="00364B07">
        <w:rPr>
          <w:szCs w:val="24"/>
          <w:lang w:val="en-US"/>
        </w:rPr>
        <w:t>Maker</w:t>
      </w:r>
      <w:r w:rsidRPr="00364B07">
        <w:rPr>
          <w:szCs w:val="24"/>
        </w:rPr>
        <w:t xml:space="preserve">, </w:t>
      </w:r>
      <w:r w:rsidRPr="00364B07">
        <w:rPr>
          <w:szCs w:val="24"/>
          <w:lang w:val="en-US"/>
        </w:rPr>
        <w:t>Pinnacle</w:t>
      </w:r>
      <w:r w:rsidRPr="00364B07">
        <w:rPr>
          <w:szCs w:val="24"/>
        </w:rPr>
        <w:t xml:space="preserve"> </w:t>
      </w:r>
      <w:r w:rsidRPr="00364B07">
        <w:rPr>
          <w:szCs w:val="24"/>
          <w:lang w:val="en-US"/>
        </w:rPr>
        <w:t>Studio</w:t>
      </w:r>
      <w:r w:rsidRPr="00364B07">
        <w:rPr>
          <w:szCs w:val="24"/>
        </w:rPr>
        <w:t xml:space="preserve"> или </w:t>
      </w:r>
      <w:r w:rsidRPr="00364B07">
        <w:rPr>
          <w:szCs w:val="24"/>
          <w:lang w:val="en-US"/>
        </w:rPr>
        <w:t>Photo</w:t>
      </w:r>
      <w:r w:rsidRPr="00364B07">
        <w:rPr>
          <w:szCs w:val="24"/>
        </w:rPr>
        <w:t xml:space="preserve"> </w:t>
      </w:r>
      <w:r w:rsidRPr="00364B07">
        <w:rPr>
          <w:szCs w:val="24"/>
          <w:lang w:val="en-US"/>
        </w:rPr>
        <w:t>Story</w:t>
      </w:r>
      <w:r w:rsidRPr="00364B07">
        <w:rPr>
          <w:szCs w:val="24"/>
        </w:rPr>
        <w:t xml:space="preserve">; </w:t>
      </w:r>
    </w:p>
    <w:p w:rsidR="00B94C54" w:rsidRPr="00364B07" w:rsidRDefault="00B94C54" w:rsidP="00B94C54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426"/>
        <w:jc w:val="both"/>
        <w:rPr>
          <w:szCs w:val="24"/>
        </w:rPr>
      </w:pPr>
      <w:r w:rsidRPr="00364B07">
        <w:rPr>
          <w:szCs w:val="24"/>
        </w:rPr>
        <w:t>ролики должны иметь следующие расширения: .</w:t>
      </w:r>
      <w:proofErr w:type="spellStart"/>
      <w:r w:rsidRPr="00364B07">
        <w:rPr>
          <w:szCs w:val="24"/>
          <w:lang w:val="en-US"/>
        </w:rPr>
        <w:t>avi</w:t>
      </w:r>
      <w:proofErr w:type="spellEnd"/>
      <w:r w:rsidRPr="00364B07">
        <w:rPr>
          <w:szCs w:val="24"/>
        </w:rPr>
        <w:t>, .</w:t>
      </w:r>
      <w:proofErr w:type="spellStart"/>
      <w:r w:rsidRPr="00364B07">
        <w:rPr>
          <w:szCs w:val="24"/>
          <w:lang w:val="en-US"/>
        </w:rPr>
        <w:t>flv</w:t>
      </w:r>
      <w:proofErr w:type="spellEnd"/>
      <w:r w:rsidRPr="00364B07">
        <w:rPr>
          <w:szCs w:val="24"/>
        </w:rPr>
        <w:t>, .</w:t>
      </w:r>
      <w:proofErr w:type="spellStart"/>
      <w:r w:rsidRPr="00364B07">
        <w:rPr>
          <w:szCs w:val="24"/>
          <w:lang w:val="en-US"/>
        </w:rPr>
        <w:t>mp</w:t>
      </w:r>
      <w:proofErr w:type="spellEnd"/>
      <w:r w:rsidRPr="00364B07">
        <w:rPr>
          <w:szCs w:val="24"/>
        </w:rPr>
        <w:t>4, .</w:t>
      </w:r>
      <w:proofErr w:type="spellStart"/>
      <w:r w:rsidRPr="00364B07">
        <w:rPr>
          <w:szCs w:val="24"/>
          <w:lang w:val="en-US"/>
        </w:rPr>
        <w:t>wmv</w:t>
      </w:r>
      <w:proofErr w:type="spellEnd"/>
      <w:r w:rsidRPr="00364B07">
        <w:rPr>
          <w:szCs w:val="24"/>
        </w:rPr>
        <w:t xml:space="preserve">. </w:t>
      </w:r>
    </w:p>
    <w:p w:rsidR="00B94C54" w:rsidRDefault="00B94C54" w:rsidP="00B94C54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426"/>
        <w:jc w:val="both"/>
        <w:rPr>
          <w:szCs w:val="24"/>
        </w:rPr>
      </w:pPr>
      <w:r w:rsidRPr="00364B07">
        <w:rPr>
          <w:szCs w:val="24"/>
        </w:rPr>
        <w:t xml:space="preserve">продолжительность ролика </w:t>
      </w:r>
      <w:r>
        <w:rPr>
          <w:szCs w:val="24"/>
        </w:rPr>
        <w:t xml:space="preserve">– 1,5 - 2 </w:t>
      </w:r>
      <w:r w:rsidRPr="00364B07">
        <w:rPr>
          <w:szCs w:val="24"/>
        </w:rPr>
        <w:t>минут</w:t>
      </w:r>
      <w:r>
        <w:rPr>
          <w:szCs w:val="24"/>
        </w:rPr>
        <w:t>ы</w:t>
      </w:r>
      <w:r w:rsidR="0039265F">
        <w:rPr>
          <w:szCs w:val="24"/>
        </w:rPr>
        <w:t>;</w:t>
      </w:r>
    </w:p>
    <w:p w:rsidR="001161A9" w:rsidRDefault="0039265F" w:rsidP="001161A9">
      <w:pPr>
        <w:keepNext/>
        <w:widowControl w:val="0"/>
        <w:spacing w:line="360" w:lineRule="auto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1161A9">
        <w:rPr>
          <w:szCs w:val="24"/>
        </w:rPr>
        <w:t xml:space="preserve">5.3 </w:t>
      </w:r>
      <w:r w:rsidR="001161A9">
        <w:rPr>
          <w:bCs/>
          <w:szCs w:val="24"/>
        </w:rPr>
        <w:t>Работа оценивается  в соответствии со следующими критериями:</w:t>
      </w:r>
    </w:p>
    <w:p w:rsidR="001161A9" w:rsidRDefault="001161A9" w:rsidP="001161A9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оригинальность истории (</w:t>
      </w:r>
      <w:r>
        <w:rPr>
          <w:szCs w:val="24"/>
          <w:u w:val="single"/>
        </w:rPr>
        <w:t>работа должна раскрывать личное мнение автора / авторов)</w:t>
      </w:r>
      <w:r>
        <w:rPr>
          <w:szCs w:val="24"/>
        </w:rPr>
        <w:t>;</w:t>
      </w:r>
    </w:p>
    <w:p w:rsidR="001161A9" w:rsidRDefault="001161A9" w:rsidP="001161A9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 xml:space="preserve">аргументация </w:t>
      </w:r>
      <w:r>
        <w:rPr>
          <w:szCs w:val="24"/>
          <w:u w:val="single"/>
        </w:rPr>
        <w:t>авторской точки зрения</w:t>
      </w:r>
      <w:r>
        <w:rPr>
          <w:szCs w:val="24"/>
        </w:rPr>
        <w:t xml:space="preserve"> о роли иностранного языка в будущей профессии с опорой на факты общественной жизни и\или личный социальный опыт;</w:t>
      </w:r>
    </w:p>
    <w:p w:rsidR="001161A9" w:rsidRDefault="001161A9" w:rsidP="001161A9">
      <w:pPr>
        <w:widowControl w:val="0"/>
        <w:suppressAutoHyphens/>
        <w:spacing w:line="360" w:lineRule="auto"/>
        <w:jc w:val="both"/>
        <w:rPr>
          <w:szCs w:val="24"/>
        </w:rPr>
      </w:pPr>
      <w:r>
        <w:rPr>
          <w:sz w:val="36"/>
          <w:szCs w:val="36"/>
        </w:rPr>
        <w:t xml:space="preserve"> •</w:t>
      </w:r>
      <w:r>
        <w:rPr>
          <w:szCs w:val="24"/>
        </w:rPr>
        <w:t xml:space="preserve">     четкость структуры (введение, основная часть, заключение с выводами);</w:t>
      </w:r>
    </w:p>
    <w:p w:rsidR="001161A9" w:rsidRDefault="001161A9" w:rsidP="001161A9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логичность, согласованность ключевых тезисов и утверждений;</w:t>
      </w:r>
    </w:p>
    <w:p w:rsidR="001161A9" w:rsidRDefault="001161A9" w:rsidP="001161A9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грамотность, соблюдение языковых норм, разнообразие лексического наполнения;</w:t>
      </w:r>
    </w:p>
    <w:p w:rsidR="001161A9" w:rsidRDefault="001161A9" w:rsidP="001161A9">
      <w:pPr>
        <w:widowControl w:val="0"/>
        <w:numPr>
          <w:ilvl w:val="0"/>
          <w:numId w:val="8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четкость и высокое качество повествования;</w:t>
      </w:r>
    </w:p>
    <w:p w:rsidR="001161A9" w:rsidRDefault="001161A9" w:rsidP="001161A9">
      <w:pPr>
        <w:pStyle w:val="a3"/>
        <w:numPr>
          <w:ilvl w:val="0"/>
          <w:numId w:val="8"/>
        </w:numPr>
        <w:spacing w:line="360" w:lineRule="auto"/>
        <w:ind w:left="426"/>
        <w:rPr>
          <w:szCs w:val="24"/>
        </w:rPr>
      </w:pPr>
      <w:r>
        <w:rPr>
          <w:szCs w:val="24"/>
        </w:rPr>
        <w:t>качество визуализации содержания;</w:t>
      </w:r>
    </w:p>
    <w:p w:rsidR="001161A9" w:rsidRPr="00910178" w:rsidRDefault="001161A9" w:rsidP="001161A9">
      <w:pPr>
        <w:pStyle w:val="a3"/>
        <w:numPr>
          <w:ilvl w:val="0"/>
          <w:numId w:val="8"/>
        </w:numPr>
        <w:spacing w:line="360" w:lineRule="auto"/>
        <w:ind w:left="426"/>
        <w:rPr>
          <w:rFonts w:ascii="Calibri" w:hAnsi="Calibri"/>
          <w:szCs w:val="24"/>
        </w:rPr>
      </w:pPr>
      <w:r>
        <w:rPr>
          <w:szCs w:val="24"/>
        </w:rPr>
        <w:t>интересный подход к подаче материала.</w:t>
      </w:r>
    </w:p>
    <w:p w:rsidR="0039265F" w:rsidRDefault="00A46DCE" w:rsidP="0039265F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b/>
        </w:rPr>
      </w:pPr>
      <w:r>
        <w:rPr>
          <w:b/>
        </w:rPr>
        <w:t>6. ПОДВЕДЕНИЕ ИТОГОВ КОНКУРСА</w:t>
      </w:r>
      <w:bookmarkStart w:id="0" w:name="_GoBack"/>
      <w:bookmarkEnd w:id="0"/>
      <w:r w:rsidR="0039265F">
        <w:rPr>
          <w:b/>
        </w:rPr>
        <w:t xml:space="preserve"> И НАГРАЖДЕНИЕ ПОБЕДИТЕЛЕЙ</w:t>
      </w:r>
    </w:p>
    <w:p w:rsidR="0039265F" w:rsidRPr="002D283B" w:rsidRDefault="0039265F" w:rsidP="0039265F">
      <w:pPr>
        <w:pStyle w:val="a3"/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t xml:space="preserve">   6.1. </w:t>
      </w:r>
      <w:r w:rsidRPr="002D283B">
        <w:rPr>
          <w:szCs w:val="24"/>
        </w:rPr>
        <w:t xml:space="preserve">Подведение итогов конкурса -  </w:t>
      </w:r>
      <w:r w:rsidRPr="002D283B">
        <w:rPr>
          <w:b/>
          <w:szCs w:val="24"/>
        </w:rPr>
        <w:t>10 мая 2024 года</w:t>
      </w:r>
      <w:r w:rsidRPr="002D283B">
        <w:rPr>
          <w:szCs w:val="24"/>
        </w:rPr>
        <w:t>, итоговый протокол размещается на сайте ГПОУ ЯО Борисоглебского политехнического колледжа в разделе «Олимпиады и конкурсы»</w:t>
      </w:r>
      <w:r>
        <w:rPr>
          <w:szCs w:val="24"/>
        </w:rPr>
        <w:t>;</w:t>
      </w:r>
    </w:p>
    <w:p w:rsidR="0039265F" w:rsidRDefault="0039265F" w:rsidP="0039265F">
      <w:pPr>
        <w:pStyle w:val="a5"/>
        <w:spacing w:before="0" w:beforeAutospacing="0" w:after="0" w:afterAutospacing="0" w:line="360" w:lineRule="auto"/>
        <w:contextualSpacing/>
        <w:jc w:val="both"/>
      </w:pPr>
      <w:r>
        <w:t xml:space="preserve">   6.2. Победители и призеры награждаются дипломами, участники получают свидетельства. Все педагогические работники, подготовившие участников Конкурса, награждаются благодарственными письмами. Все перечисленные документы в электронном виде направляются в адрес образовательной организации по электронной почте. </w:t>
      </w:r>
    </w:p>
    <w:p w:rsidR="0039265F" w:rsidRPr="00910178" w:rsidRDefault="0039265F" w:rsidP="00910178">
      <w:pPr>
        <w:pStyle w:val="a3"/>
        <w:spacing w:line="360" w:lineRule="auto"/>
        <w:ind w:left="426"/>
        <w:rPr>
          <w:rFonts w:ascii="Calibri" w:hAnsi="Calibri"/>
          <w:szCs w:val="24"/>
        </w:rPr>
      </w:pPr>
    </w:p>
    <w:p w:rsidR="00910178" w:rsidRPr="0039265F" w:rsidRDefault="00910178" w:rsidP="0039265F">
      <w:pPr>
        <w:pStyle w:val="a3"/>
        <w:numPr>
          <w:ilvl w:val="0"/>
          <w:numId w:val="9"/>
        </w:numPr>
        <w:spacing w:line="360" w:lineRule="auto"/>
        <w:jc w:val="center"/>
        <w:rPr>
          <w:b/>
          <w:szCs w:val="24"/>
        </w:rPr>
      </w:pPr>
      <w:r w:rsidRPr="0039265F">
        <w:rPr>
          <w:b/>
          <w:szCs w:val="24"/>
        </w:rPr>
        <w:t>СОБЛЮДЕНИЕАВТОРСКИХ ПРАВ</w:t>
      </w:r>
    </w:p>
    <w:p w:rsidR="00910178" w:rsidRDefault="0039265F" w:rsidP="00910178">
      <w:pPr>
        <w:spacing w:before="100" w:beforeAutospacing="1" w:line="360" w:lineRule="auto"/>
        <w:jc w:val="both"/>
        <w:rPr>
          <w:color w:val="000000"/>
          <w:szCs w:val="24"/>
        </w:rPr>
      </w:pPr>
      <w:r>
        <w:rPr>
          <w:szCs w:val="24"/>
        </w:rPr>
        <w:t xml:space="preserve">  7</w:t>
      </w:r>
      <w:r w:rsidR="00910178">
        <w:rPr>
          <w:szCs w:val="24"/>
        </w:rPr>
        <w:t>.1</w:t>
      </w:r>
      <w:proofErr w:type="gramStart"/>
      <w:r w:rsidR="00910178">
        <w:rPr>
          <w:szCs w:val="24"/>
        </w:rPr>
        <w:t xml:space="preserve"> </w:t>
      </w:r>
      <w:r>
        <w:rPr>
          <w:color w:val="000000"/>
          <w:szCs w:val="24"/>
        </w:rPr>
        <w:t>П</w:t>
      </w:r>
      <w:proofErr w:type="gramEnd"/>
      <w:r>
        <w:rPr>
          <w:color w:val="000000"/>
          <w:szCs w:val="24"/>
        </w:rPr>
        <w:t>редоставляя материалы на К</w:t>
      </w:r>
      <w:r w:rsidR="00910178">
        <w:rPr>
          <w:color w:val="000000"/>
          <w:szCs w:val="24"/>
        </w:rPr>
        <w:t>онкурс, авторы автоматически дают право организаторам конкурса на использование их цифровых продуктов в некоммерческих целях (размещение (файловое хранилище) на сайте </w:t>
      </w:r>
      <w:r w:rsidR="00910178">
        <w:rPr>
          <w:szCs w:val="24"/>
        </w:rPr>
        <w:t xml:space="preserve"> колледжа</w:t>
      </w:r>
      <w:r w:rsidR="00910178">
        <w:rPr>
          <w:color w:val="000000"/>
          <w:szCs w:val="24"/>
        </w:rPr>
        <w:t>, публикацию в печатных изданиях, использование на выставочных стендах) </w:t>
      </w:r>
      <w:r w:rsidR="00910178">
        <w:rPr>
          <w:b/>
          <w:bCs/>
          <w:color w:val="000000"/>
          <w:szCs w:val="24"/>
          <w:u w:val="single"/>
        </w:rPr>
        <w:t>со ссылкой на авторство</w:t>
      </w:r>
      <w:r w:rsidR="00910178">
        <w:rPr>
          <w:color w:val="000000"/>
          <w:szCs w:val="24"/>
        </w:rPr>
        <w:t>.</w:t>
      </w:r>
    </w:p>
    <w:p w:rsidR="00B94C54" w:rsidRDefault="00B94C54" w:rsidP="00B94C54">
      <w:pPr>
        <w:widowControl w:val="0"/>
        <w:tabs>
          <w:tab w:val="left" w:pos="7520"/>
        </w:tabs>
        <w:jc w:val="both"/>
        <w:rPr>
          <w:bCs/>
          <w:szCs w:val="24"/>
        </w:rPr>
      </w:pPr>
    </w:p>
    <w:p w:rsidR="00EB1E79" w:rsidRDefault="0039265F" w:rsidP="00EB1E79">
      <w:pPr>
        <w:pStyle w:val="a5"/>
        <w:spacing w:before="0" w:beforeAutospacing="0" w:after="0" w:afterAutospacing="0" w:line="360" w:lineRule="auto"/>
        <w:ind w:left="1701"/>
        <w:contextualSpacing/>
        <w:rPr>
          <w:b/>
        </w:rPr>
      </w:pPr>
      <w:r>
        <w:rPr>
          <w:b/>
        </w:rPr>
        <w:t xml:space="preserve">           8</w:t>
      </w:r>
      <w:r w:rsidR="00EB1E79">
        <w:rPr>
          <w:b/>
        </w:rPr>
        <w:t>. ФИНАНСИРОВАНИЕ ОЛИМПИАДЫ</w:t>
      </w:r>
    </w:p>
    <w:p w:rsidR="00EB1E79" w:rsidRDefault="0039265F" w:rsidP="0039265F">
      <w:pPr>
        <w:pStyle w:val="a5"/>
        <w:spacing w:before="0" w:beforeAutospacing="0" w:after="0" w:afterAutospacing="0" w:line="360" w:lineRule="auto"/>
        <w:ind w:left="-142" w:firstLine="426"/>
        <w:contextualSpacing/>
        <w:jc w:val="both"/>
      </w:pPr>
      <w:r>
        <w:t>8</w:t>
      </w:r>
      <w:r w:rsidR="00EB1E79">
        <w:t>.1. Участие в Конкурсе бесплатное. Организационный взнос с участников не взимается.</w:t>
      </w:r>
    </w:p>
    <w:p w:rsidR="00C465D7" w:rsidRDefault="00C465D7" w:rsidP="00EB1E79">
      <w:pPr>
        <w:spacing w:line="360" w:lineRule="auto"/>
        <w:jc w:val="center"/>
      </w:pPr>
    </w:p>
    <w:p w:rsidR="00C465D7" w:rsidRDefault="00C465D7" w:rsidP="00C465D7">
      <w:pPr>
        <w:spacing w:line="360" w:lineRule="auto"/>
        <w:jc w:val="right"/>
      </w:pPr>
      <w:r>
        <w:t>Приложение №1</w:t>
      </w:r>
    </w:p>
    <w:p w:rsidR="0048317F" w:rsidRDefault="0048317F" w:rsidP="0048317F">
      <w:pPr>
        <w:jc w:val="center"/>
        <w:rPr>
          <w:b/>
        </w:rPr>
      </w:pPr>
      <w:r w:rsidRPr="0048317F">
        <w:rPr>
          <w:b/>
        </w:rPr>
        <w:t xml:space="preserve">Состав организационного комитета </w:t>
      </w:r>
    </w:p>
    <w:p w:rsidR="0048317F" w:rsidRPr="00DC7550" w:rsidRDefault="0048317F" w:rsidP="0048317F">
      <w:pPr>
        <w:jc w:val="center"/>
        <w:rPr>
          <w:b/>
          <w:bCs/>
          <w:color w:val="000000"/>
          <w:szCs w:val="24"/>
        </w:rPr>
      </w:pPr>
      <w:r w:rsidRPr="0048317F">
        <w:rPr>
          <w:b/>
        </w:rPr>
        <w:t xml:space="preserve">по подготовке и проведению </w:t>
      </w:r>
      <w:r>
        <w:rPr>
          <w:b/>
          <w:bCs/>
          <w:color w:val="000000"/>
          <w:szCs w:val="24"/>
        </w:rPr>
        <w:t xml:space="preserve"> конкурса н</w:t>
      </w:r>
      <w:r w:rsidRPr="00DC7550">
        <w:rPr>
          <w:b/>
          <w:bCs/>
          <w:color w:val="000000"/>
          <w:szCs w:val="24"/>
        </w:rPr>
        <w:t xml:space="preserve">а лучший цифровой продукт </w:t>
      </w:r>
      <w:r>
        <w:rPr>
          <w:b/>
          <w:bCs/>
          <w:color w:val="000000"/>
          <w:szCs w:val="24"/>
        </w:rPr>
        <w:t xml:space="preserve">по теме </w:t>
      </w:r>
      <w:r w:rsidRPr="00DC7550">
        <w:rPr>
          <w:b/>
          <w:bCs/>
          <w:color w:val="000000"/>
          <w:szCs w:val="24"/>
        </w:rPr>
        <w:t>«Иностранный язык в моей профессии» (</w:t>
      </w:r>
      <w:r w:rsidRPr="005E71E4">
        <w:rPr>
          <w:b/>
          <w:bCs/>
          <w:color w:val="000000"/>
          <w:szCs w:val="24"/>
        </w:rPr>
        <w:t xml:space="preserve">в формате </w:t>
      </w:r>
      <w:r w:rsidRPr="005E71E4">
        <w:rPr>
          <w:b/>
          <w:bCs/>
          <w:color w:val="000000"/>
          <w:szCs w:val="24"/>
          <w:lang w:val="en-US"/>
        </w:rPr>
        <w:t>Digital</w:t>
      </w:r>
      <w:r w:rsidRPr="005E71E4">
        <w:rPr>
          <w:b/>
          <w:bCs/>
          <w:color w:val="000000"/>
          <w:szCs w:val="24"/>
        </w:rPr>
        <w:t xml:space="preserve"> </w:t>
      </w:r>
      <w:r w:rsidRPr="005E71E4">
        <w:rPr>
          <w:b/>
          <w:bCs/>
          <w:color w:val="000000"/>
          <w:szCs w:val="24"/>
          <w:lang w:val="en-US"/>
        </w:rPr>
        <w:t>Story</w:t>
      </w:r>
      <w:r w:rsidRPr="005E71E4">
        <w:rPr>
          <w:b/>
          <w:bCs/>
          <w:color w:val="000000"/>
          <w:szCs w:val="24"/>
        </w:rPr>
        <w:t>)</w:t>
      </w:r>
    </w:p>
    <w:p w:rsidR="0048317F" w:rsidRDefault="0048317F" w:rsidP="0048317F">
      <w:pPr>
        <w:ind w:firstLine="709"/>
        <w:contextualSpacing/>
        <w:jc w:val="center"/>
        <w:rPr>
          <w:b/>
          <w:szCs w:val="24"/>
        </w:rPr>
      </w:pPr>
      <w:r w:rsidRPr="00A959C0">
        <w:rPr>
          <w:b/>
          <w:szCs w:val="24"/>
        </w:rPr>
        <w:t>среди обучающихся профессиональных образовательных организаций</w:t>
      </w:r>
    </w:p>
    <w:p w:rsidR="0048317F" w:rsidRDefault="0048317F" w:rsidP="0048317F">
      <w:pPr>
        <w:ind w:firstLine="709"/>
        <w:contextualSpacing/>
        <w:jc w:val="center"/>
        <w:rPr>
          <w:b/>
          <w:szCs w:val="24"/>
        </w:rPr>
      </w:pPr>
      <w:r w:rsidRPr="00A959C0">
        <w:rPr>
          <w:b/>
          <w:szCs w:val="24"/>
        </w:rPr>
        <w:t>Ярославской области</w:t>
      </w:r>
    </w:p>
    <w:p w:rsidR="00B767ED" w:rsidRDefault="00B767ED" w:rsidP="0048317F">
      <w:pPr>
        <w:ind w:firstLine="709"/>
        <w:contextualSpacing/>
        <w:jc w:val="center"/>
        <w:rPr>
          <w:b/>
          <w:szCs w:val="24"/>
        </w:rPr>
      </w:pPr>
    </w:p>
    <w:p w:rsidR="0048317F" w:rsidRPr="00A959C0" w:rsidRDefault="0048317F" w:rsidP="0048317F">
      <w:pPr>
        <w:ind w:firstLine="709"/>
        <w:contextualSpacing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48317F" w:rsidTr="00C465D7">
        <w:tc>
          <w:tcPr>
            <w:tcW w:w="3227" w:type="dxa"/>
            <w:hideMark/>
          </w:tcPr>
          <w:p w:rsidR="0048317F" w:rsidRDefault="0048317F">
            <w:pPr>
              <w:pStyle w:val="a5"/>
              <w:spacing w:before="0" w:beforeAutospacing="0" w:after="0" w:afterAutospacing="0"/>
              <w:jc w:val="both"/>
            </w:pPr>
            <w:r>
              <w:t>Председатель организационного комитета</w:t>
            </w:r>
          </w:p>
        </w:tc>
        <w:tc>
          <w:tcPr>
            <w:tcW w:w="6911" w:type="dxa"/>
          </w:tcPr>
          <w:p w:rsidR="0048317F" w:rsidRDefault="0048317F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proofErr w:type="spellStart"/>
            <w:r>
              <w:t>Дербышева</w:t>
            </w:r>
            <w:proofErr w:type="spellEnd"/>
            <w:r>
              <w:t xml:space="preserve"> С.А., директор государственного профессионального образовательного учреждения Ярославской области Борисоглебского политехнического колледжа;</w:t>
            </w:r>
          </w:p>
          <w:p w:rsidR="0048317F" w:rsidRDefault="0048317F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C465D7" w:rsidTr="00C465D7">
        <w:tc>
          <w:tcPr>
            <w:tcW w:w="3227" w:type="dxa"/>
            <w:hideMark/>
          </w:tcPr>
          <w:p w:rsidR="00C465D7" w:rsidRDefault="00C465D7">
            <w:pPr>
              <w:pStyle w:val="a5"/>
              <w:spacing w:before="0" w:beforeAutospacing="0" w:after="0" w:afterAutospacing="0"/>
              <w:jc w:val="both"/>
            </w:pPr>
            <w:r>
              <w:t xml:space="preserve">Члены </w:t>
            </w:r>
          </w:p>
          <w:p w:rsidR="00C465D7" w:rsidRDefault="00C465D7">
            <w:pPr>
              <w:pStyle w:val="a5"/>
              <w:spacing w:before="0" w:beforeAutospacing="0" w:after="0" w:afterAutospacing="0"/>
              <w:jc w:val="both"/>
            </w:pPr>
            <w:r>
              <w:t>организационного комитета</w:t>
            </w:r>
          </w:p>
        </w:tc>
        <w:tc>
          <w:tcPr>
            <w:tcW w:w="6911" w:type="dxa"/>
          </w:tcPr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  <w:r>
              <w:t>-Дмитриев А.В., председатель Совета директоров профессиональных образовательных организаций Ярославской области;</w:t>
            </w:r>
          </w:p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C465D7" w:rsidTr="00C465D7">
        <w:tc>
          <w:tcPr>
            <w:tcW w:w="3227" w:type="dxa"/>
          </w:tcPr>
          <w:p w:rsidR="00C465D7" w:rsidRDefault="00C465D7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11" w:type="dxa"/>
          </w:tcPr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  <w:r>
              <w:t>- Пинаева И.Л., заместитель директора по теоретическому обучению государственного профессионального образовательного учреждения Ярославской области Борисоглебского политехнического колледжа;</w:t>
            </w:r>
          </w:p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C465D7" w:rsidTr="00C465D7">
        <w:tc>
          <w:tcPr>
            <w:tcW w:w="3227" w:type="dxa"/>
          </w:tcPr>
          <w:p w:rsidR="00C465D7" w:rsidRDefault="00C465D7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11" w:type="dxa"/>
          </w:tcPr>
          <w:p w:rsidR="00C465D7" w:rsidRDefault="00352B21" w:rsidP="001C5081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proofErr w:type="spellStart"/>
            <w:r>
              <w:t>Жильцова</w:t>
            </w:r>
            <w:proofErr w:type="spellEnd"/>
            <w:r>
              <w:t xml:space="preserve"> Е.С.,</w:t>
            </w:r>
            <w:r w:rsidR="00C465D7">
              <w:t xml:space="preserve"> преподаватель иностранных языков государственного профессионального образовательного учреждения Ярославской области Борисоглебского политехнического колледжа;</w:t>
            </w:r>
          </w:p>
          <w:p w:rsidR="00352B21" w:rsidRDefault="00352B21" w:rsidP="001C5081">
            <w:pPr>
              <w:pStyle w:val="a5"/>
              <w:spacing w:before="0" w:beforeAutospacing="0" w:after="0" w:afterAutospacing="0"/>
              <w:jc w:val="both"/>
            </w:pPr>
          </w:p>
          <w:p w:rsidR="00352B21" w:rsidRDefault="00352B21" w:rsidP="001C5081">
            <w:pPr>
              <w:pStyle w:val="a5"/>
              <w:spacing w:before="0" w:beforeAutospacing="0" w:after="0" w:afterAutospacing="0"/>
              <w:jc w:val="both"/>
            </w:pPr>
            <w:r>
              <w:t>- Зиновьева Е.С., кандидат филологических наук, преподаватель иностранного языка онлайн-школы «</w:t>
            </w:r>
            <w:proofErr w:type="spellStart"/>
            <w:r>
              <w:t>Инглекс</w:t>
            </w:r>
            <w:proofErr w:type="spellEnd"/>
            <w:r>
              <w:t>» (проект «</w:t>
            </w:r>
            <w:proofErr w:type="spellStart"/>
            <w:r>
              <w:t>Сколково</w:t>
            </w:r>
            <w:proofErr w:type="spellEnd"/>
            <w:r>
              <w:t>»)</w:t>
            </w:r>
          </w:p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C465D7" w:rsidTr="00C465D7">
        <w:tc>
          <w:tcPr>
            <w:tcW w:w="3227" w:type="dxa"/>
          </w:tcPr>
          <w:p w:rsidR="00C465D7" w:rsidRDefault="00C465D7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11" w:type="dxa"/>
          </w:tcPr>
          <w:p w:rsidR="00C465D7" w:rsidRDefault="00C465D7" w:rsidP="001C508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48317F" w:rsidTr="00C465D7">
        <w:tc>
          <w:tcPr>
            <w:tcW w:w="3227" w:type="dxa"/>
          </w:tcPr>
          <w:p w:rsidR="0048317F" w:rsidRDefault="0048317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911" w:type="dxa"/>
          </w:tcPr>
          <w:p w:rsidR="0048317F" w:rsidRDefault="0048317F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48317F" w:rsidRDefault="0048317F" w:rsidP="0048317F">
      <w:pPr>
        <w:pStyle w:val="a5"/>
        <w:jc w:val="both"/>
      </w:pPr>
    </w:p>
    <w:p w:rsidR="0048317F" w:rsidRDefault="0048317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C465D7" w:rsidRDefault="00C465D7" w:rsidP="00EB1E79">
      <w:pPr>
        <w:spacing w:line="360" w:lineRule="auto"/>
        <w:jc w:val="center"/>
      </w:pPr>
    </w:p>
    <w:p w:rsidR="00C465D7" w:rsidRDefault="00C465D7" w:rsidP="00EB1E79">
      <w:pPr>
        <w:spacing w:line="360" w:lineRule="auto"/>
        <w:jc w:val="center"/>
      </w:pPr>
    </w:p>
    <w:p w:rsidR="00C465D7" w:rsidRDefault="00C465D7" w:rsidP="00EB1E79">
      <w:pPr>
        <w:spacing w:line="360" w:lineRule="auto"/>
        <w:jc w:val="center"/>
      </w:pPr>
    </w:p>
    <w:p w:rsidR="003B301F" w:rsidRDefault="003B301F" w:rsidP="00EB1E79">
      <w:pPr>
        <w:spacing w:line="360" w:lineRule="auto"/>
        <w:jc w:val="center"/>
      </w:pPr>
    </w:p>
    <w:p w:rsidR="00B767ED" w:rsidRDefault="00B767ED" w:rsidP="00EB1E79">
      <w:pPr>
        <w:spacing w:line="360" w:lineRule="auto"/>
        <w:jc w:val="center"/>
      </w:pPr>
    </w:p>
    <w:p w:rsidR="00B767ED" w:rsidRDefault="00B767ED" w:rsidP="00EB1E79">
      <w:pPr>
        <w:spacing w:line="360" w:lineRule="auto"/>
        <w:jc w:val="center"/>
      </w:pPr>
    </w:p>
    <w:p w:rsidR="00B767ED" w:rsidRDefault="00B767ED" w:rsidP="00EB1E79">
      <w:pPr>
        <w:spacing w:line="360" w:lineRule="auto"/>
        <w:jc w:val="center"/>
      </w:pPr>
    </w:p>
    <w:p w:rsidR="00B767ED" w:rsidRDefault="00B767ED" w:rsidP="00EB1E79">
      <w:pPr>
        <w:spacing w:line="360" w:lineRule="auto"/>
        <w:jc w:val="center"/>
      </w:pPr>
    </w:p>
    <w:p w:rsidR="003B301F" w:rsidRDefault="00C465D7" w:rsidP="003B301F">
      <w:pPr>
        <w:spacing w:line="360" w:lineRule="auto"/>
        <w:jc w:val="right"/>
      </w:pPr>
      <w:r>
        <w:t>Приложение №2</w:t>
      </w:r>
    </w:p>
    <w:p w:rsidR="00B5047E" w:rsidRDefault="00B5047E" w:rsidP="00B5047E">
      <w:pPr>
        <w:spacing w:line="360" w:lineRule="auto"/>
        <w:jc w:val="center"/>
      </w:pPr>
    </w:p>
    <w:p w:rsidR="00B5047E" w:rsidRDefault="00B5047E" w:rsidP="00B5047E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Заявка</w:t>
      </w:r>
    </w:p>
    <w:p w:rsidR="00F844AA" w:rsidRDefault="00F844AA" w:rsidP="00F844AA">
      <w:pPr>
        <w:ind w:firstLine="709"/>
        <w:contextualSpacing/>
        <w:jc w:val="center"/>
        <w:rPr>
          <w:b/>
          <w:szCs w:val="24"/>
        </w:rPr>
      </w:pPr>
      <w:r>
        <w:rPr>
          <w:b/>
          <w:bCs/>
          <w:szCs w:val="24"/>
        </w:rPr>
        <w:t xml:space="preserve"> на участие в  конкурсе</w:t>
      </w:r>
      <w:r w:rsidR="00B5047E" w:rsidRPr="00D973A7">
        <w:rPr>
          <w:b/>
          <w:bCs/>
          <w:szCs w:val="24"/>
        </w:rPr>
        <w:t xml:space="preserve"> </w:t>
      </w:r>
      <w:r w:rsidR="00B5047E" w:rsidRPr="00D973A7">
        <w:rPr>
          <w:b/>
          <w:bCs/>
          <w:color w:val="000000"/>
          <w:szCs w:val="24"/>
        </w:rPr>
        <w:t xml:space="preserve">на лучший цифровой продукт «Иностранный язык в моей профессии» (в формате </w:t>
      </w:r>
      <w:r w:rsidR="00B5047E" w:rsidRPr="00D973A7">
        <w:rPr>
          <w:b/>
          <w:bCs/>
          <w:color w:val="000000"/>
          <w:szCs w:val="24"/>
          <w:lang w:val="en-US"/>
        </w:rPr>
        <w:t>Digital</w:t>
      </w:r>
      <w:r w:rsidR="00B5047E" w:rsidRPr="00D973A7">
        <w:rPr>
          <w:b/>
          <w:bCs/>
          <w:color w:val="000000"/>
          <w:szCs w:val="24"/>
        </w:rPr>
        <w:t xml:space="preserve"> </w:t>
      </w:r>
      <w:r w:rsidR="00B5047E" w:rsidRPr="00D973A7">
        <w:rPr>
          <w:b/>
          <w:bCs/>
          <w:color w:val="000000"/>
          <w:szCs w:val="24"/>
          <w:lang w:val="en-US"/>
        </w:rPr>
        <w:t>Story</w:t>
      </w:r>
      <w:r w:rsidR="00B5047E" w:rsidRPr="00D973A7">
        <w:rPr>
          <w:b/>
          <w:bCs/>
          <w:color w:val="000000"/>
          <w:szCs w:val="24"/>
        </w:rPr>
        <w:t xml:space="preserve">)  </w:t>
      </w:r>
      <w:r w:rsidRPr="00A959C0">
        <w:rPr>
          <w:b/>
          <w:szCs w:val="24"/>
        </w:rPr>
        <w:t>среди обучающихся профессиональных образовательных организаций</w:t>
      </w:r>
    </w:p>
    <w:p w:rsidR="00F844AA" w:rsidRDefault="00F844AA" w:rsidP="00F844AA">
      <w:pPr>
        <w:ind w:firstLine="709"/>
        <w:contextualSpacing/>
        <w:jc w:val="center"/>
        <w:rPr>
          <w:b/>
          <w:szCs w:val="24"/>
        </w:rPr>
      </w:pPr>
      <w:r w:rsidRPr="00A959C0">
        <w:rPr>
          <w:b/>
          <w:szCs w:val="24"/>
        </w:rPr>
        <w:t>Ярославской области</w:t>
      </w:r>
    </w:p>
    <w:p w:rsidR="00F844AA" w:rsidRPr="00A959C0" w:rsidRDefault="00F844AA" w:rsidP="00F844AA">
      <w:pPr>
        <w:ind w:firstLine="709"/>
        <w:contextualSpacing/>
        <w:jc w:val="center"/>
        <w:rPr>
          <w:b/>
          <w:szCs w:val="24"/>
        </w:rPr>
      </w:pPr>
    </w:p>
    <w:p w:rsidR="00B5047E" w:rsidRDefault="00B5047E" w:rsidP="00B5047E">
      <w:pPr>
        <w:widowControl w:val="0"/>
        <w:tabs>
          <w:tab w:val="left" w:pos="7520"/>
        </w:tabs>
        <w:jc w:val="center"/>
        <w:rPr>
          <w:bCs/>
          <w:szCs w:val="24"/>
        </w:rPr>
      </w:pPr>
    </w:p>
    <w:p w:rsidR="00F844AA" w:rsidRDefault="00F844AA" w:rsidP="00F844AA">
      <w:pPr>
        <w:shd w:val="clear" w:color="auto" w:fill="FFFFFF"/>
        <w:tabs>
          <w:tab w:val="left" w:pos="977"/>
        </w:tabs>
        <w:rPr>
          <w:szCs w:val="24"/>
        </w:rPr>
      </w:pPr>
      <w:r>
        <w:rPr>
          <w:szCs w:val="24"/>
        </w:rPr>
        <w:t>от ___________________________________________________________</w:t>
      </w:r>
    </w:p>
    <w:p w:rsidR="00F844AA" w:rsidRDefault="00F844AA" w:rsidP="00F844AA">
      <w:pPr>
        <w:shd w:val="clear" w:color="auto" w:fill="FFFFFF"/>
        <w:tabs>
          <w:tab w:val="left" w:pos="977"/>
        </w:tabs>
        <w:rPr>
          <w:szCs w:val="24"/>
        </w:rPr>
      </w:pPr>
      <w:r>
        <w:rPr>
          <w:szCs w:val="24"/>
        </w:rPr>
        <w:t xml:space="preserve">                            ( полное наименование образовательного учреждения)</w:t>
      </w:r>
    </w:p>
    <w:p w:rsidR="00F844AA" w:rsidRDefault="00F844AA" w:rsidP="00F844AA">
      <w:pPr>
        <w:shd w:val="clear" w:color="auto" w:fill="FFFFFF"/>
        <w:tabs>
          <w:tab w:val="left" w:pos="977"/>
        </w:tabs>
        <w:rPr>
          <w:szCs w:val="24"/>
        </w:rPr>
      </w:pPr>
      <w:r>
        <w:rPr>
          <w:szCs w:val="24"/>
        </w:rPr>
        <w:t>директор _____________________________________________________________</w:t>
      </w:r>
    </w:p>
    <w:p w:rsidR="00F844AA" w:rsidRDefault="00F844AA" w:rsidP="00F844AA">
      <w:pPr>
        <w:shd w:val="clear" w:color="auto" w:fill="FFFFFF"/>
        <w:tabs>
          <w:tab w:val="left" w:pos="977"/>
        </w:tabs>
        <w:rPr>
          <w:szCs w:val="24"/>
        </w:rPr>
      </w:pPr>
      <w:r>
        <w:rPr>
          <w:szCs w:val="24"/>
        </w:rPr>
        <w:t xml:space="preserve">                                                     (Ф.И.О.)</w:t>
      </w:r>
    </w:p>
    <w:p w:rsidR="00B5047E" w:rsidRDefault="00B5047E" w:rsidP="00B5047E">
      <w:pPr>
        <w:widowControl w:val="0"/>
        <w:tabs>
          <w:tab w:val="left" w:pos="7520"/>
        </w:tabs>
        <w:jc w:val="center"/>
        <w:rPr>
          <w:bCs/>
          <w:szCs w:val="24"/>
        </w:rPr>
      </w:pPr>
    </w:p>
    <w:p w:rsidR="00B5047E" w:rsidRDefault="00B5047E" w:rsidP="00B5047E">
      <w:pPr>
        <w:widowControl w:val="0"/>
        <w:tabs>
          <w:tab w:val="left" w:pos="7520"/>
        </w:tabs>
        <w:jc w:val="right"/>
        <w:rPr>
          <w:bCs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5047E" w:rsidTr="004642F1">
        <w:tc>
          <w:tcPr>
            <w:tcW w:w="3085" w:type="dxa"/>
          </w:tcPr>
          <w:p w:rsidR="00B5047E" w:rsidRPr="00364B07" w:rsidRDefault="00B5047E" w:rsidP="00B5047E">
            <w:pPr>
              <w:widowControl w:val="0"/>
              <w:numPr>
                <w:ilvl w:val="0"/>
                <w:numId w:val="10"/>
              </w:numPr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Фамилия, имя, отчество автора/</w:t>
            </w:r>
            <w:proofErr w:type="spellStart"/>
            <w:r>
              <w:rPr>
                <w:szCs w:val="24"/>
              </w:rPr>
              <w:t>ов</w:t>
            </w:r>
            <w:proofErr w:type="spellEnd"/>
          </w:p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6486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  <w:tr w:rsidR="00B5047E" w:rsidTr="004642F1">
        <w:tc>
          <w:tcPr>
            <w:tcW w:w="3085" w:type="dxa"/>
          </w:tcPr>
          <w:p w:rsidR="00B5047E" w:rsidRDefault="00F844AA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Профессия/</w:t>
            </w:r>
            <w:r w:rsidR="00B5047E">
              <w:rPr>
                <w:szCs w:val="24"/>
              </w:rPr>
              <w:t xml:space="preserve"> специальность</w:t>
            </w:r>
          </w:p>
        </w:tc>
        <w:tc>
          <w:tcPr>
            <w:tcW w:w="6486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  <w:tr w:rsidR="00B5047E" w:rsidTr="004642F1">
        <w:tc>
          <w:tcPr>
            <w:tcW w:w="3085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ФИО</w:t>
            </w:r>
            <w:r w:rsidRPr="00364B0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курирующего </w:t>
            </w:r>
            <w:r w:rsidRPr="00364B07">
              <w:rPr>
                <w:szCs w:val="24"/>
              </w:rPr>
              <w:t>преподавателя иностранного языка</w:t>
            </w:r>
          </w:p>
        </w:tc>
        <w:tc>
          <w:tcPr>
            <w:tcW w:w="6486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  <w:tr w:rsidR="00F844AA" w:rsidTr="004642F1">
        <w:tc>
          <w:tcPr>
            <w:tcW w:w="3085" w:type="dxa"/>
          </w:tcPr>
          <w:p w:rsidR="00F844AA" w:rsidRDefault="00F844AA" w:rsidP="004642F1">
            <w:pPr>
              <w:widowControl w:val="0"/>
              <w:tabs>
                <w:tab w:val="left" w:pos="75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 телефон</w:t>
            </w:r>
            <w:r w:rsidRPr="00364B0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курирующего </w:t>
            </w:r>
            <w:r w:rsidRPr="00364B07">
              <w:rPr>
                <w:szCs w:val="24"/>
              </w:rPr>
              <w:t>преподавателя иностранного языка</w:t>
            </w:r>
          </w:p>
        </w:tc>
        <w:tc>
          <w:tcPr>
            <w:tcW w:w="6486" w:type="dxa"/>
          </w:tcPr>
          <w:p w:rsidR="00F844AA" w:rsidRDefault="00F844AA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  <w:tr w:rsidR="00B5047E" w:rsidTr="004642F1">
        <w:tc>
          <w:tcPr>
            <w:tcW w:w="3085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К</w:t>
            </w:r>
            <w:r w:rsidRPr="00364B07">
              <w:rPr>
                <w:szCs w:val="24"/>
              </w:rPr>
              <w:t>онтактный телефон</w:t>
            </w:r>
            <w:r>
              <w:rPr>
                <w:szCs w:val="24"/>
              </w:rPr>
              <w:t xml:space="preserve"> участника\</w:t>
            </w:r>
            <w:proofErr w:type="spellStart"/>
            <w:r>
              <w:rPr>
                <w:szCs w:val="24"/>
              </w:rPr>
              <w:t>ов</w:t>
            </w:r>
            <w:proofErr w:type="spellEnd"/>
          </w:p>
        </w:tc>
        <w:tc>
          <w:tcPr>
            <w:tcW w:w="6486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  <w:tr w:rsidR="00B5047E" w:rsidTr="004642F1">
        <w:tc>
          <w:tcPr>
            <w:tcW w:w="3085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64B07">
              <w:rPr>
                <w:szCs w:val="24"/>
              </w:rPr>
              <w:t>дрес электронной почты</w:t>
            </w:r>
            <w:r>
              <w:rPr>
                <w:szCs w:val="24"/>
              </w:rPr>
              <w:t xml:space="preserve"> образовательного учреждения</w:t>
            </w:r>
          </w:p>
        </w:tc>
        <w:tc>
          <w:tcPr>
            <w:tcW w:w="6486" w:type="dxa"/>
          </w:tcPr>
          <w:p w:rsidR="00B5047E" w:rsidRDefault="00B5047E" w:rsidP="004642F1">
            <w:pPr>
              <w:widowControl w:val="0"/>
              <w:tabs>
                <w:tab w:val="left" w:pos="7520"/>
              </w:tabs>
              <w:jc w:val="both"/>
              <w:rPr>
                <w:bCs/>
                <w:szCs w:val="24"/>
              </w:rPr>
            </w:pPr>
          </w:p>
        </w:tc>
      </w:tr>
    </w:tbl>
    <w:p w:rsidR="00B5047E" w:rsidRDefault="00B5047E" w:rsidP="00B5047E">
      <w:pPr>
        <w:widowControl w:val="0"/>
        <w:tabs>
          <w:tab w:val="left" w:pos="7520"/>
        </w:tabs>
        <w:jc w:val="both"/>
        <w:rPr>
          <w:bCs/>
          <w:szCs w:val="24"/>
        </w:rPr>
      </w:pPr>
    </w:p>
    <w:p w:rsidR="00B5047E" w:rsidRDefault="00B5047E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B767ED" w:rsidRDefault="00B767ED" w:rsidP="00B5047E">
      <w:pPr>
        <w:spacing w:line="360" w:lineRule="auto"/>
        <w:jc w:val="center"/>
      </w:pPr>
    </w:p>
    <w:p w:rsidR="007E7FBA" w:rsidRDefault="007E7FBA" w:rsidP="00B5047E">
      <w:pPr>
        <w:spacing w:line="360" w:lineRule="auto"/>
        <w:jc w:val="center"/>
      </w:pPr>
    </w:p>
    <w:p w:rsidR="007E7FBA" w:rsidRDefault="00C465D7" w:rsidP="007E7FBA">
      <w:pPr>
        <w:spacing w:line="360" w:lineRule="auto"/>
        <w:jc w:val="right"/>
      </w:pPr>
      <w:r>
        <w:t>Приложение №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90"/>
      </w:tblGrid>
      <w:tr w:rsidR="007E7FBA" w:rsidTr="007E7FBA">
        <w:tc>
          <w:tcPr>
            <w:tcW w:w="9890" w:type="dxa"/>
            <w:hideMark/>
          </w:tcPr>
          <w:tbl>
            <w:tblPr>
              <w:tblpPr w:leftFromText="180" w:rightFromText="180" w:vertAnchor="text" w:horzAnchor="margin" w:tblpY="214"/>
              <w:tblW w:w="9606" w:type="dxa"/>
              <w:tblLook w:val="04A0" w:firstRow="1" w:lastRow="0" w:firstColumn="1" w:lastColumn="0" w:noHBand="0" w:noVBand="1"/>
            </w:tblPr>
            <w:tblGrid>
              <w:gridCol w:w="4786"/>
              <w:gridCol w:w="4820"/>
            </w:tblGrid>
            <w:tr w:rsidR="007E7FBA">
              <w:tc>
                <w:tcPr>
                  <w:tcW w:w="4786" w:type="dxa"/>
                </w:tcPr>
                <w:p w:rsidR="007E7FBA" w:rsidRDefault="007E7FBA" w:rsidP="007E7FBA">
                  <w:pPr>
                    <w:ind w:firstLine="709"/>
                    <w:jc w:val="right"/>
                    <w:outlineLvl w:val="0"/>
                    <w:rPr>
                      <w:bCs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7E7FBA" w:rsidRDefault="007E7FBA" w:rsidP="007E7FB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Директору </w:t>
                  </w:r>
                </w:p>
                <w:p w:rsidR="007E7FBA" w:rsidRDefault="007E7FBA" w:rsidP="007E7FB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государственного профессионального образовательного учреждения</w:t>
                  </w:r>
                </w:p>
                <w:p w:rsidR="007E7FBA" w:rsidRDefault="007E7FBA" w:rsidP="007E7FB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Ярославской области</w:t>
                  </w:r>
                </w:p>
                <w:p w:rsidR="007E7FBA" w:rsidRDefault="007E7FBA" w:rsidP="007E7FB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Борисоглебского политехнического колледжа</w:t>
                  </w:r>
                </w:p>
                <w:p w:rsidR="007E7FBA" w:rsidRDefault="007E7FBA" w:rsidP="007E7FBA">
                  <w:pPr>
                    <w:jc w:val="right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Дербышевой</w:t>
                  </w:r>
                  <w:proofErr w:type="spellEnd"/>
                  <w:r>
                    <w:rPr>
                      <w:szCs w:val="24"/>
                    </w:rPr>
                    <w:t xml:space="preserve"> Светлане Анатольевне</w:t>
                  </w:r>
                </w:p>
              </w:tc>
            </w:tr>
          </w:tbl>
          <w:p w:rsidR="007E7FBA" w:rsidRDefault="007E7FBA" w:rsidP="007E7FBA">
            <w:pPr>
              <w:ind w:firstLine="709"/>
              <w:jc w:val="right"/>
              <w:rPr>
                <w:szCs w:val="24"/>
              </w:rPr>
            </w:pPr>
          </w:p>
        </w:tc>
      </w:tr>
    </w:tbl>
    <w:p w:rsidR="007E7FBA" w:rsidRDefault="007E7FBA" w:rsidP="007E7FBA">
      <w:pPr>
        <w:ind w:firstLine="709"/>
        <w:jc w:val="right"/>
        <w:rPr>
          <w:szCs w:val="24"/>
        </w:rPr>
      </w:pPr>
    </w:p>
    <w:p w:rsidR="007E7FBA" w:rsidRDefault="007E7FBA" w:rsidP="007E7FBA">
      <w:pPr>
        <w:ind w:firstLine="709"/>
        <w:jc w:val="right"/>
        <w:rPr>
          <w:szCs w:val="24"/>
        </w:rPr>
      </w:pPr>
    </w:p>
    <w:p w:rsidR="007E7FBA" w:rsidRDefault="007E7FBA" w:rsidP="007E7FBA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Согласие на обработку персональных данных</w:t>
      </w:r>
    </w:p>
    <w:p w:rsidR="007E7FBA" w:rsidRDefault="007E7FBA" w:rsidP="007E7FBA">
      <w:pPr>
        <w:ind w:firstLine="709"/>
        <w:jc w:val="center"/>
        <w:rPr>
          <w:b/>
          <w:szCs w:val="24"/>
        </w:rPr>
      </w:pPr>
    </w:p>
    <w:p w:rsidR="007E7FBA" w:rsidRDefault="007E7FBA" w:rsidP="007E7FBA">
      <w:pPr>
        <w:ind w:firstLine="709"/>
        <w:jc w:val="both"/>
        <w:rPr>
          <w:szCs w:val="24"/>
        </w:rPr>
      </w:pPr>
      <w:r>
        <w:rPr>
          <w:szCs w:val="24"/>
        </w:rPr>
        <w:t>Я,________________________________________________________________,</w:t>
      </w:r>
    </w:p>
    <w:p w:rsidR="007E7FBA" w:rsidRDefault="007E7FBA" w:rsidP="007E7FBA">
      <w:pPr>
        <w:ind w:firstLine="709"/>
        <w:jc w:val="both"/>
        <w:rPr>
          <w:szCs w:val="24"/>
        </w:rPr>
      </w:pPr>
      <w:r>
        <w:rPr>
          <w:szCs w:val="24"/>
        </w:rPr>
        <w:t>(фамилия, имя, отчество полностью)</w:t>
      </w:r>
    </w:p>
    <w:p w:rsidR="007E7FBA" w:rsidRDefault="007E7FBA" w:rsidP="007E7FBA">
      <w:pPr>
        <w:ind w:firstLine="709"/>
        <w:jc w:val="both"/>
        <w:rPr>
          <w:szCs w:val="24"/>
        </w:rPr>
      </w:pPr>
    </w:p>
    <w:p w:rsidR="007E7FBA" w:rsidRDefault="007E7FBA" w:rsidP="007E7FBA">
      <w:pPr>
        <w:keepNext/>
        <w:spacing w:after="60"/>
        <w:contextualSpacing/>
        <w:jc w:val="both"/>
        <w:outlineLvl w:val="0"/>
        <w:rPr>
          <w:kern w:val="32"/>
          <w:szCs w:val="24"/>
        </w:rPr>
      </w:pPr>
      <w:r>
        <w:rPr>
          <w:kern w:val="32"/>
          <w:szCs w:val="24"/>
        </w:rPr>
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ГПОУ ЯО Борисоглебским политехническим колледжем с целью использования:</w:t>
      </w:r>
    </w:p>
    <w:p w:rsidR="007E7FBA" w:rsidRDefault="007E7FBA" w:rsidP="007E7FBA">
      <w:pPr>
        <w:keepNext/>
        <w:spacing w:after="60"/>
        <w:contextualSpacing/>
        <w:jc w:val="both"/>
        <w:outlineLvl w:val="0"/>
        <w:rPr>
          <w:kern w:val="32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98"/>
        <w:gridCol w:w="6618"/>
      </w:tblGrid>
      <w:tr w:rsidR="007E7FBA" w:rsidTr="007E7FBA">
        <w:trPr>
          <w:trHeight w:val="7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персональных данных</w:t>
            </w:r>
          </w:p>
        </w:tc>
      </w:tr>
      <w:tr w:rsidR="007E7FBA" w:rsidTr="007E7FBA">
        <w:trPr>
          <w:trHeight w:val="11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</w:t>
            </w:r>
          </w:p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имя, </w:t>
            </w:r>
          </w:p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бухгалтерского учёта, 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7E7FBA" w:rsidTr="007E7FBA">
        <w:trPr>
          <w:trHeight w:val="6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рождения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7E7FBA" w:rsidTr="007E7FBA">
        <w:trPr>
          <w:trHeight w:val="5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Специальность, курс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Default="007E7F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7E7FBA" w:rsidRDefault="007E7FBA" w:rsidP="007E7FBA">
      <w:pPr>
        <w:jc w:val="both"/>
        <w:rPr>
          <w:szCs w:val="24"/>
          <w:lang w:eastAsia="en-US" w:bidi="en-US"/>
        </w:rPr>
      </w:pPr>
    </w:p>
    <w:p w:rsidR="007E7FBA" w:rsidRDefault="007E7FBA" w:rsidP="007E7FBA">
      <w:pPr>
        <w:jc w:val="both"/>
        <w:rPr>
          <w:szCs w:val="24"/>
          <w:lang w:eastAsia="en-US" w:bidi="en-US"/>
        </w:rPr>
      </w:pPr>
    </w:p>
    <w:p w:rsidR="007E7FBA" w:rsidRDefault="007E7FBA" w:rsidP="007E7FBA">
      <w:pPr>
        <w:jc w:val="both"/>
        <w:rPr>
          <w:szCs w:val="24"/>
          <w:lang w:eastAsia="en-US" w:bidi="en-US"/>
        </w:rPr>
      </w:pPr>
    </w:p>
    <w:p w:rsidR="007E7FBA" w:rsidRDefault="007E7FBA" w:rsidP="007E7FBA">
      <w:pPr>
        <w:ind w:firstLine="709"/>
        <w:jc w:val="both"/>
        <w:rPr>
          <w:szCs w:val="24"/>
          <w:lang w:eastAsia="en-US" w:bidi="en-US"/>
        </w:rPr>
      </w:pPr>
      <w:r>
        <w:rPr>
          <w:szCs w:val="24"/>
          <w:lang w:eastAsia="en-US" w:bidi="en-US"/>
        </w:rPr>
        <w:tab/>
        <w:t>_________</w:t>
      </w:r>
      <w:r>
        <w:rPr>
          <w:szCs w:val="24"/>
          <w:lang w:eastAsia="en-US" w:bidi="en-US"/>
        </w:rPr>
        <w:tab/>
      </w:r>
      <w:r>
        <w:rPr>
          <w:szCs w:val="24"/>
          <w:lang w:eastAsia="en-US" w:bidi="en-US"/>
        </w:rPr>
        <w:tab/>
        <w:t xml:space="preserve">             ________</w:t>
      </w:r>
      <w:r>
        <w:rPr>
          <w:szCs w:val="24"/>
          <w:lang w:eastAsia="en-US" w:bidi="en-US"/>
        </w:rPr>
        <w:tab/>
      </w:r>
      <w:r>
        <w:rPr>
          <w:szCs w:val="24"/>
          <w:lang w:eastAsia="en-US" w:bidi="en-US"/>
        </w:rPr>
        <w:tab/>
        <w:t xml:space="preserve">        ________________</w:t>
      </w:r>
    </w:p>
    <w:p w:rsidR="007E7FBA" w:rsidRDefault="007E7FBA" w:rsidP="007E7FBA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</w:t>
      </w:r>
      <w:r w:rsidR="00B767ED">
        <w:rPr>
          <w:szCs w:val="24"/>
        </w:rPr>
        <w:t xml:space="preserve"> </w:t>
      </w:r>
      <w:r>
        <w:rPr>
          <w:szCs w:val="24"/>
        </w:rPr>
        <w:t xml:space="preserve">(дата)                              </w:t>
      </w:r>
      <w:r w:rsidR="00B767ED">
        <w:rPr>
          <w:szCs w:val="24"/>
        </w:rPr>
        <w:t xml:space="preserve">      </w:t>
      </w:r>
      <w:r>
        <w:rPr>
          <w:szCs w:val="24"/>
        </w:rPr>
        <w:t xml:space="preserve">(подпись)                 </w:t>
      </w:r>
      <w:r w:rsidR="00B767ED">
        <w:rPr>
          <w:szCs w:val="24"/>
        </w:rPr>
        <w:t xml:space="preserve">            </w:t>
      </w:r>
      <w:r>
        <w:rPr>
          <w:szCs w:val="24"/>
        </w:rPr>
        <w:t xml:space="preserve"> (расшифровка подписи)</w:t>
      </w:r>
    </w:p>
    <w:p w:rsidR="007E7FBA" w:rsidRDefault="007E7FBA" w:rsidP="007E7FBA">
      <w:pPr>
        <w:ind w:firstLine="709"/>
        <w:jc w:val="both"/>
        <w:rPr>
          <w:szCs w:val="24"/>
        </w:rPr>
      </w:pPr>
    </w:p>
    <w:p w:rsidR="007E7FBA" w:rsidRPr="003C122E" w:rsidRDefault="007E7FBA" w:rsidP="00B5047E">
      <w:pPr>
        <w:spacing w:line="360" w:lineRule="auto"/>
        <w:jc w:val="center"/>
      </w:pPr>
    </w:p>
    <w:sectPr w:rsidR="007E7FBA" w:rsidRPr="003C122E" w:rsidSect="00C465D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4AF"/>
    <w:multiLevelType w:val="multilevel"/>
    <w:tmpl w:val="B2C848DE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40997"/>
    <w:multiLevelType w:val="multilevel"/>
    <w:tmpl w:val="0AF003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9CE664E"/>
    <w:multiLevelType w:val="hybridMultilevel"/>
    <w:tmpl w:val="9DB247CA"/>
    <w:lvl w:ilvl="0" w:tplc="E2D4A4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E22"/>
    <w:multiLevelType w:val="multilevel"/>
    <w:tmpl w:val="8D72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646C75"/>
    <w:multiLevelType w:val="multilevel"/>
    <w:tmpl w:val="00D66482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61B35"/>
    <w:multiLevelType w:val="multilevel"/>
    <w:tmpl w:val="E4763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B7F5482"/>
    <w:multiLevelType w:val="multilevel"/>
    <w:tmpl w:val="DB3E8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04E3E8E"/>
    <w:multiLevelType w:val="multilevel"/>
    <w:tmpl w:val="FA4E3AE6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E156D"/>
    <w:multiLevelType w:val="multilevel"/>
    <w:tmpl w:val="3E2ED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292823"/>
    <w:multiLevelType w:val="hybridMultilevel"/>
    <w:tmpl w:val="224AD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F5"/>
    <w:rsid w:val="000763F2"/>
    <w:rsid w:val="001161A9"/>
    <w:rsid w:val="001F1583"/>
    <w:rsid w:val="0024220E"/>
    <w:rsid w:val="0026001F"/>
    <w:rsid w:val="002A6733"/>
    <w:rsid w:val="002B6A73"/>
    <w:rsid w:val="002D283B"/>
    <w:rsid w:val="00307DE5"/>
    <w:rsid w:val="0031465E"/>
    <w:rsid w:val="00352B21"/>
    <w:rsid w:val="003703FC"/>
    <w:rsid w:val="0039265F"/>
    <w:rsid w:val="003B301F"/>
    <w:rsid w:val="003C122E"/>
    <w:rsid w:val="0048317F"/>
    <w:rsid w:val="004C71E3"/>
    <w:rsid w:val="004D7208"/>
    <w:rsid w:val="00520E0C"/>
    <w:rsid w:val="00555028"/>
    <w:rsid w:val="00637EF5"/>
    <w:rsid w:val="007961DE"/>
    <w:rsid w:val="007C25F5"/>
    <w:rsid w:val="007E7FBA"/>
    <w:rsid w:val="00875B7E"/>
    <w:rsid w:val="008B5CB5"/>
    <w:rsid w:val="00910178"/>
    <w:rsid w:val="009F3860"/>
    <w:rsid w:val="00A12BF2"/>
    <w:rsid w:val="00A46DCE"/>
    <w:rsid w:val="00B3648A"/>
    <w:rsid w:val="00B5047E"/>
    <w:rsid w:val="00B767ED"/>
    <w:rsid w:val="00B94C54"/>
    <w:rsid w:val="00C25C8E"/>
    <w:rsid w:val="00C465D7"/>
    <w:rsid w:val="00CB3D38"/>
    <w:rsid w:val="00CD4760"/>
    <w:rsid w:val="00DD2E8A"/>
    <w:rsid w:val="00E816D0"/>
    <w:rsid w:val="00E87B40"/>
    <w:rsid w:val="00EB1E79"/>
    <w:rsid w:val="00F5467C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E3"/>
    <w:pPr>
      <w:ind w:left="720"/>
      <w:contextualSpacing/>
    </w:pPr>
  </w:style>
  <w:style w:type="character" w:styleId="a4">
    <w:name w:val="Hyperlink"/>
    <w:rsid w:val="00F546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1E79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59"/>
    <w:rsid w:val="00B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E3"/>
    <w:pPr>
      <w:ind w:left="720"/>
      <w:contextualSpacing/>
    </w:pPr>
  </w:style>
  <w:style w:type="character" w:styleId="a4">
    <w:name w:val="Hyperlink"/>
    <w:rsid w:val="00F546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1E79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59"/>
    <w:rsid w:val="00B5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naeva-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aeva-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2024-03-05T10:35:00Z</dcterms:created>
  <dcterms:modified xsi:type="dcterms:W3CDTF">2024-03-11T08:17:00Z</dcterms:modified>
</cp:coreProperties>
</file>