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F8" w:rsidRDefault="00ED79F8">
      <w:pPr>
        <w:spacing w:after="11" w:line="270" w:lineRule="auto"/>
        <w:ind w:left="1549" w:right="1539" w:hanging="10"/>
        <w:jc w:val="center"/>
      </w:pPr>
      <w:r>
        <w:t xml:space="preserve">Государственное профессиональное образовательное учреждение Ярославской области </w:t>
      </w:r>
    </w:p>
    <w:p w:rsidR="00063BB1" w:rsidRDefault="00ED79F8">
      <w:pPr>
        <w:spacing w:after="11" w:line="270" w:lineRule="auto"/>
        <w:ind w:left="1549" w:right="1539" w:hanging="10"/>
        <w:jc w:val="center"/>
      </w:pPr>
      <w:r>
        <w:t>Борисоглебский политехнический колледж</w:t>
      </w:r>
    </w:p>
    <w:p w:rsidR="00063BB1" w:rsidRDefault="006B4595">
      <w:pPr>
        <w:spacing w:after="16" w:line="259" w:lineRule="auto"/>
        <w:ind w:left="4270" w:right="0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16" w:line="259" w:lineRule="auto"/>
        <w:ind w:left="4270" w:right="0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16" w:line="259" w:lineRule="auto"/>
        <w:ind w:left="4270" w:right="0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16" w:line="259" w:lineRule="auto"/>
        <w:ind w:left="4270" w:right="0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258" w:line="259" w:lineRule="auto"/>
        <w:ind w:left="2457" w:right="0" w:firstLine="0"/>
        <w:jc w:val="center"/>
      </w:pPr>
      <w:r>
        <w:rPr>
          <w:sz w:val="28"/>
        </w:rPr>
        <w:t xml:space="preserve"> </w:t>
      </w:r>
    </w:p>
    <w:p w:rsidR="00063BB1" w:rsidRDefault="006B4595">
      <w:pPr>
        <w:pStyle w:val="1"/>
      </w:pPr>
      <w:r>
        <w:t>УТВЕРЖД</w:t>
      </w:r>
      <w:r w:rsidR="00ED79F8">
        <w:t>АЮ</w:t>
      </w:r>
      <w:r>
        <w:rPr>
          <w:b/>
          <w:sz w:val="32"/>
        </w:rPr>
        <w:t xml:space="preserve"> </w:t>
      </w:r>
    </w:p>
    <w:p w:rsidR="00063BB1" w:rsidRDefault="00ED79F8">
      <w:pPr>
        <w:spacing w:after="132"/>
        <w:ind w:right="51" w:firstLine="0"/>
      </w:pPr>
      <w:r>
        <w:t>Директор ГПОУ ЯО БПК</w:t>
      </w:r>
    </w:p>
    <w:p w:rsidR="00ED79F8" w:rsidRDefault="00ED79F8">
      <w:pPr>
        <w:spacing w:after="132"/>
        <w:ind w:right="51" w:firstLine="0"/>
      </w:pPr>
      <w:r>
        <w:t xml:space="preserve">__________С.А. </w:t>
      </w:r>
      <w:proofErr w:type="spellStart"/>
      <w:r>
        <w:t>Дербышева</w:t>
      </w:r>
      <w:proofErr w:type="spellEnd"/>
    </w:p>
    <w:p w:rsidR="00ED79F8" w:rsidRDefault="00ED79F8" w:rsidP="00ED79F8">
      <w:pPr>
        <w:spacing w:after="132"/>
        <w:ind w:right="51" w:firstLine="0"/>
      </w:pPr>
      <w:r>
        <w:t>Приказ 02 сентября 2024г.№ 271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7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274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28" w:line="259" w:lineRule="auto"/>
        <w:ind w:left="10" w:right="60" w:hanging="10"/>
        <w:jc w:val="center"/>
      </w:pPr>
      <w:r>
        <w:rPr>
          <w:b/>
          <w:sz w:val="28"/>
        </w:rPr>
        <w:t xml:space="preserve">ПОЛОЖЕНИЕ </w:t>
      </w:r>
    </w:p>
    <w:p w:rsidR="00063BB1" w:rsidRDefault="006B4595">
      <w:pPr>
        <w:spacing w:after="133" w:line="259" w:lineRule="auto"/>
        <w:ind w:left="10" w:right="60" w:hanging="10"/>
        <w:jc w:val="center"/>
      </w:pPr>
      <w:r>
        <w:rPr>
          <w:b/>
          <w:sz w:val="28"/>
        </w:rPr>
        <w:t xml:space="preserve">О ХОЗЯЙСТВЕННОМ ОТДЕЛЕ  </w:t>
      </w:r>
    </w:p>
    <w:p w:rsidR="00063BB1" w:rsidRDefault="006B4595">
      <w:pPr>
        <w:spacing w:after="156" w:line="259" w:lineRule="auto"/>
        <w:ind w:left="0" w:right="569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153" w:line="259" w:lineRule="auto"/>
        <w:ind w:left="0" w:right="569" w:firstLine="0"/>
        <w:jc w:val="center"/>
      </w:pPr>
      <w:r>
        <w:rPr>
          <w:b/>
        </w:rPr>
        <w:t xml:space="preserve"> </w:t>
      </w:r>
    </w:p>
    <w:p w:rsidR="00063BB1" w:rsidRDefault="006B4595">
      <w:pPr>
        <w:spacing w:after="175" w:line="259" w:lineRule="auto"/>
        <w:ind w:left="0" w:right="2" w:firstLine="0"/>
        <w:jc w:val="center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7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7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ED79F8" w:rsidRDefault="00ED79F8">
      <w:pPr>
        <w:spacing w:after="178" w:line="259" w:lineRule="auto"/>
        <w:ind w:left="0" w:right="0" w:firstLine="0"/>
        <w:jc w:val="right"/>
      </w:pPr>
    </w:p>
    <w:p w:rsidR="00ED79F8" w:rsidRDefault="00ED79F8">
      <w:pPr>
        <w:spacing w:after="178" w:line="259" w:lineRule="auto"/>
        <w:ind w:left="0" w:right="0" w:firstLine="0"/>
        <w:jc w:val="right"/>
      </w:pPr>
    </w:p>
    <w:p w:rsidR="00063BB1" w:rsidRDefault="006B4595">
      <w:pPr>
        <w:spacing w:after="178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0" w:firstLine="0"/>
        <w:jc w:val="right"/>
      </w:pPr>
      <w:r>
        <w:t xml:space="preserve"> </w:t>
      </w:r>
    </w:p>
    <w:p w:rsidR="00063BB1" w:rsidRDefault="006B4595">
      <w:pPr>
        <w:spacing w:after="175" w:line="259" w:lineRule="auto"/>
        <w:ind w:left="0" w:right="2" w:firstLine="0"/>
        <w:jc w:val="center"/>
      </w:pPr>
      <w:r>
        <w:t xml:space="preserve"> </w:t>
      </w:r>
    </w:p>
    <w:p w:rsidR="00063BB1" w:rsidRDefault="006B4595" w:rsidP="00ED79F8">
      <w:pPr>
        <w:tabs>
          <w:tab w:val="left" w:pos="0"/>
        </w:tabs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063BB1" w:rsidRDefault="006B4595" w:rsidP="00ED79F8">
      <w:pPr>
        <w:numPr>
          <w:ilvl w:val="0"/>
          <w:numId w:val="1"/>
        </w:numPr>
        <w:tabs>
          <w:tab w:val="left" w:pos="0"/>
        </w:tabs>
        <w:spacing w:after="309" w:line="270" w:lineRule="auto"/>
        <w:ind w:right="1072" w:hanging="341"/>
        <w:jc w:val="center"/>
      </w:pPr>
      <w:r>
        <w:rPr>
          <w:b/>
        </w:rPr>
        <w:t xml:space="preserve">Общие положения </w:t>
      </w:r>
    </w:p>
    <w:p w:rsidR="00063BB1" w:rsidRDefault="006B4595" w:rsidP="00ED79F8">
      <w:pPr>
        <w:numPr>
          <w:ilvl w:val="1"/>
          <w:numId w:val="1"/>
        </w:numPr>
        <w:tabs>
          <w:tab w:val="left" w:pos="0"/>
        </w:tabs>
        <w:ind w:left="0" w:right="51" w:firstLine="0"/>
      </w:pPr>
      <w:r>
        <w:t>Настоящее положение является нормативным документом, определяющим назначение и основы деятельности хозяйственного отдела</w:t>
      </w:r>
      <w:r w:rsidR="00ED79F8">
        <w:t xml:space="preserve">  ГПОУ ЯО Борисоглебского политехнического колледжа</w:t>
      </w:r>
      <w:r>
        <w:t xml:space="preserve"> (далее - колледж). </w:t>
      </w:r>
    </w:p>
    <w:p w:rsidR="00063BB1" w:rsidRDefault="006B4595" w:rsidP="00ED79F8">
      <w:pPr>
        <w:numPr>
          <w:ilvl w:val="1"/>
          <w:numId w:val="1"/>
        </w:numPr>
        <w:tabs>
          <w:tab w:val="left" w:pos="0"/>
        </w:tabs>
        <w:ind w:left="0" w:right="51" w:firstLine="0"/>
      </w:pPr>
      <w:r>
        <w:t xml:space="preserve">Хозяйственный отдел (далее - ХО)  подчиняется непосредственно директору колледжа. </w:t>
      </w:r>
    </w:p>
    <w:p w:rsidR="00063BB1" w:rsidRDefault="006B4595" w:rsidP="00ED79F8">
      <w:pPr>
        <w:tabs>
          <w:tab w:val="left" w:pos="0"/>
        </w:tabs>
        <w:ind w:left="0" w:right="51" w:firstLine="0"/>
      </w:pPr>
      <w:r>
        <w:t>В своей деятельности ХО руководствуется: Кон</w:t>
      </w:r>
      <w:r w:rsidR="00ED79F8">
        <w:t xml:space="preserve">ституцией Российской Федерации, </w:t>
      </w:r>
      <w:r>
        <w:t>Гражданским</w:t>
      </w:r>
      <w:r w:rsidR="00ED79F8">
        <w:t xml:space="preserve"> кодексом Российской Федерации, </w:t>
      </w:r>
      <w:r>
        <w:t>Налоговым кодексом Российской Федерации</w:t>
      </w:r>
      <w:r w:rsidR="00ED79F8">
        <w:t xml:space="preserve">, </w:t>
      </w:r>
      <w:r>
        <w:t>Трудовым</w:t>
      </w:r>
      <w:r w:rsidR="00ED79F8">
        <w:t xml:space="preserve"> кодексом Российской Федерации, </w:t>
      </w:r>
      <w:r>
        <w:t xml:space="preserve">Федеральным законодательством, законодательством </w:t>
      </w:r>
      <w:r w:rsidR="00251F8C">
        <w:t>Ярославской</w:t>
      </w:r>
      <w:r>
        <w:t xml:space="preserve">  области, нормативно</w:t>
      </w:r>
      <w:r w:rsidR="00251F8C">
        <w:t>-</w:t>
      </w:r>
      <w:r>
        <w:t>правовыми актами и методическими материалами по хозяйственному обслуживанию, нормами и правилами содержания, эксплуатации и ремонта зданий, технического оборудования, нормативными документами по соблюдению санитарно-противоэпидемического режима, противопожарной безоп</w:t>
      </w:r>
      <w:r w:rsidR="00ED79F8">
        <w:t xml:space="preserve">асности и техники безопасности, </w:t>
      </w:r>
      <w:r w:rsidR="00251F8C">
        <w:t>локальн</w:t>
      </w:r>
      <w:proofErr w:type="gramStart"/>
      <w:r w:rsidR="00251F8C">
        <w:t>о-</w:t>
      </w:r>
      <w:proofErr w:type="gramEnd"/>
      <w:r>
        <w:t xml:space="preserve"> нормативными актами колледжа и настоящим Положением. </w:t>
      </w:r>
    </w:p>
    <w:p w:rsidR="00063BB1" w:rsidRDefault="006B4595" w:rsidP="00ED79F8">
      <w:pPr>
        <w:numPr>
          <w:ilvl w:val="0"/>
          <w:numId w:val="3"/>
        </w:numPr>
        <w:tabs>
          <w:tab w:val="left" w:pos="0"/>
        </w:tabs>
        <w:spacing w:after="319" w:line="259" w:lineRule="auto"/>
        <w:ind w:right="0" w:hanging="240"/>
        <w:jc w:val="center"/>
      </w:pPr>
      <w:r>
        <w:rPr>
          <w:b/>
        </w:rPr>
        <w:t>Организация деятельности хозяйственного отдела</w:t>
      </w:r>
    </w:p>
    <w:p w:rsidR="00063BB1" w:rsidRDefault="006B4595" w:rsidP="00ED79F8">
      <w:pPr>
        <w:numPr>
          <w:ilvl w:val="1"/>
          <w:numId w:val="6"/>
        </w:numPr>
        <w:tabs>
          <w:tab w:val="left" w:pos="0"/>
        </w:tabs>
        <w:ind w:left="0" w:right="51" w:firstLine="0"/>
      </w:pPr>
      <w:r>
        <w:t xml:space="preserve">ХО возглавляет начальник хозяйственного отдела. </w:t>
      </w:r>
    </w:p>
    <w:p w:rsidR="00063BB1" w:rsidRDefault="006B4595" w:rsidP="00ED79F8">
      <w:pPr>
        <w:numPr>
          <w:ilvl w:val="1"/>
          <w:numId w:val="6"/>
        </w:numPr>
        <w:tabs>
          <w:tab w:val="left" w:pos="0"/>
        </w:tabs>
        <w:ind w:left="0" w:right="51" w:firstLine="0"/>
      </w:pPr>
      <w:r>
        <w:t xml:space="preserve">Начальник хозяйственного отдела и другие работники ХО назначаются на должности и освобождаются от занимаемых должностей приказом директора колледжа в соответствии с действующим законодательством РФ.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ind w:left="0" w:right="51" w:firstLine="0"/>
      </w:pPr>
      <w:r>
        <w:t xml:space="preserve">Работа ХО организуется на основе текущего и перспективного планирования, сочетания единоначалия в решении вопросов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руководителя хозяйственного отдела.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ind w:left="0" w:right="51" w:firstLine="0"/>
      </w:pPr>
      <w:r>
        <w:t xml:space="preserve">Квалификационные требования, функциональные обязанности, права, ответственность работников ХО регламентируются должностными инструкциями, утверждаемыми директором колледжа.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ind w:left="0" w:right="51" w:firstLine="0"/>
      </w:pPr>
      <w:r>
        <w:t xml:space="preserve">Начальник хозяйственного отдела: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руководит всей деятельностью ХО;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несет ответственность за своевременное и качественное выполнение возложенных на ХО задач и функций;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осуществляет в пределах своей компетенции функции управления (планирования, организации, мотивации, контроля);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принимает решения, обязательные для всех работников ХО;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распределяет функциональные обязанности и отдельные поручения между работниками ХО;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устанавливает степень их ответственности, при необходимости вносит предложения директору колледжа об изменении должностных инструкций подчиненных ему работников;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lastRenderedPageBreak/>
        <w:t xml:space="preserve">вносит директору колледжа предложения по совершенствованию работы ХО, оптимизации его структуры и штатной численности;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участвует в перспективном и текущем планировании деятельности ХО, а также подготовке проектов приказов, распоряжений и иных документов, касающихся возложенных на ХО задач и функций;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принимает необходимые меры для улучшения материально-технического и информационного обеспечения, условий труда, повышения профессиональной подготовки работников ХО;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участвует в подборе и расстановке кадров ХО, вносит директору колледжа предложения о поощрении и наложении дисциплинарных взысканий на работников ХО, направлении их на переподготовку и повышение квалификации;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совершенствует систему трудовой мотивации работников ХО; </w:t>
      </w:r>
    </w:p>
    <w:p w:rsidR="00063BB1" w:rsidRDefault="006B4595" w:rsidP="00ED79F8">
      <w:pPr>
        <w:numPr>
          <w:ilvl w:val="2"/>
          <w:numId w:val="3"/>
        </w:numPr>
        <w:tabs>
          <w:tab w:val="left" w:pos="0"/>
        </w:tabs>
        <w:ind w:left="0" w:right="51" w:firstLine="0"/>
      </w:pPr>
      <w:r>
        <w:t xml:space="preserve">осуществляет контроль исполнения подчиненными ему работниками своих должностных обязанностей, соблюдения трудовой дисциплины и деятельности ХО в целом;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ind w:left="0" w:right="51" w:firstLine="0"/>
      </w:pPr>
      <w:r>
        <w:t xml:space="preserve">В период отсутствия руководителя ХО его обязанности исполняет назначенный приказом директора колледжа другой работник;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ind w:left="0" w:right="51" w:firstLine="0"/>
      </w:pPr>
      <w:r>
        <w:t xml:space="preserve">ХО осуществляет свою деятельность в пределах своей компетенции, со сторонними организациями; </w:t>
      </w:r>
    </w:p>
    <w:p w:rsidR="00063BB1" w:rsidRDefault="006B4595" w:rsidP="00ED79F8">
      <w:pPr>
        <w:numPr>
          <w:ilvl w:val="1"/>
          <w:numId w:val="3"/>
        </w:numPr>
        <w:tabs>
          <w:tab w:val="left" w:pos="0"/>
        </w:tabs>
        <w:spacing w:after="325"/>
        <w:ind w:left="0" w:right="51" w:firstLine="0"/>
      </w:pPr>
      <w:r>
        <w:t xml:space="preserve">За ненадлежащее исполнение должностных обязанностей и нарушение трудовой дисциплины работники ХО несут ответственность в порядке, предусмотренном действующим законодательством. </w:t>
      </w:r>
    </w:p>
    <w:p w:rsidR="00063BB1" w:rsidRDefault="006B4595" w:rsidP="00ED79F8">
      <w:pPr>
        <w:tabs>
          <w:tab w:val="left" w:pos="0"/>
        </w:tabs>
        <w:spacing w:after="319" w:line="259" w:lineRule="auto"/>
        <w:ind w:left="675" w:right="0" w:hanging="10"/>
        <w:jc w:val="center"/>
      </w:pPr>
      <w:r>
        <w:rPr>
          <w:b/>
        </w:rPr>
        <w:t>3.Основные задачи  хозяйственного отдела</w:t>
      </w:r>
    </w:p>
    <w:p w:rsidR="00063BB1" w:rsidRDefault="006B4595" w:rsidP="00ED79F8">
      <w:pPr>
        <w:tabs>
          <w:tab w:val="left" w:pos="0"/>
        </w:tabs>
        <w:ind w:left="0" w:right="51" w:firstLine="0"/>
      </w:pPr>
      <w:r>
        <w:t xml:space="preserve">ХО осуществляет хозяйственное обеспечение деятельности колледжа: </w:t>
      </w:r>
    </w:p>
    <w:p w:rsidR="00063BB1" w:rsidRDefault="006B4595" w:rsidP="00ED79F8">
      <w:pPr>
        <w:numPr>
          <w:ilvl w:val="1"/>
          <w:numId w:val="4"/>
        </w:numPr>
        <w:tabs>
          <w:tab w:val="left" w:pos="0"/>
        </w:tabs>
        <w:ind w:left="0" w:right="51"/>
      </w:pPr>
      <w:r>
        <w:t xml:space="preserve">Техническое обслуживание зданий, помещений, оборудования (систем отопления, водоснабжения, вентиляции, электросетей и т.д.), планирование, организация и контроль проведения их текущих и капитальных ремонтов, снабжение мебелью, хозяйственным инвентарем, средствами механизации инженерного и управленческого труда; </w:t>
      </w:r>
    </w:p>
    <w:p w:rsidR="00063BB1" w:rsidRDefault="006B4595" w:rsidP="00ED79F8">
      <w:pPr>
        <w:numPr>
          <w:ilvl w:val="1"/>
          <w:numId w:val="4"/>
        </w:numPr>
        <w:tabs>
          <w:tab w:val="left" w:pos="0"/>
        </w:tabs>
        <w:ind w:left="0" w:right="51"/>
      </w:pPr>
      <w:r>
        <w:t xml:space="preserve">Организация транспортного обеспечения и охраны колледжа; </w:t>
      </w:r>
    </w:p>
    <w:p w:rsidR="00063BB1" w:rsidRDefault="006B4595" w:rsidP="00ED79F8">
      <w:pPr>
        <w:numPr>
          <w:ilvl w:val="1"/>
          <w:numId w:val="4"/>
        </w:numPr>
        <w:tabs>
          <w:tab w:val="left" w:pos="0"/>
        </w:tabs>
        <w:ind w:left="0" w:right="51"/>
      </w:pPr>
      <w:r>
        <w:t xml:space="preserve">Контроль рационального использования материальных и финансовых ресурсов, сохранности собственности колледжа;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ind w:left="0" w:right="51"/>
      </w:pPr>
      <w:r>
        <w:t xml:space="preserve">Подготовка и представление директору колледжа информационно-аналитических материалов о состоянии и перспективах развития хозяйственного обеспечения деятельности колледжа, разработка предложений по совершенствованию службы ХО;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ind w:left="0" w:right="51" w:firstLine="0"/>
      </w:pPr>
      <w:r>
        <w:t xml:space="preserve">Совершенствование и внедрение новых методов организации работы, в том числе на основе использования современных информационных технологий;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ind w:left="0" w:right="51" w:firstLine="0"/>
      </w:pPr>
      <w:r>
        <w:t xml:space="preserve">Участие в подготовке и исполнении управленческих решений руководства по вопросам хозяйственного обеспечения деятельности колледжа;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ind w:left="0" w:right="51" w:firstLine="0"/>
      </w:pPr>
      <w:r>
        <w:t xml:space="preserve">Контроль, в пределах своей компетенции, соблюдения </w:t>
      </w:r>
      <w:proofErr w:type="spellStart"/>
      <w:r>
        <w:t>санитарно</w:t>
      </w:r>
      <w:proofErr w:type="spellEnd"/>
      <w:r>
        <w:t xml:space="preserve"> - противоэпидемического режима, правил противопожарной безопасности, норм техники </w:t>
      </w:r>
      <w:r>
        <w:lastRenderedPageBreak/>
        <w:t xml:space="preserve">безопасности, своевременное принятие необходимых мер при выявлении фактов их нарушения;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ind w:left="0" w:right="51" w:firstLine="0"/>
      </w:pPr>
      <w:r>
        <w:t xml:space="preserve">Ведение предусмотренной действующими нормативно-правовыми актами соответствующей документации, предоставление в установленные сроки статистической и иной информации о деятельности ХО; </w:t>
      </w:r>
    </w:p>
    <w:p w:rsidR="00063BB1" w:rsidRDefault="006B4595" w:rsidP="00ED79F8">
      <w:pPr>
        <w:numPr>
          <w:ilvl w:val="1"/>
          <w:numId w:val="5"/>
        </w:numPr>
        <w:tabs>
          <w:tab w:val="left" w:pos="0"/>
        </w:tabs>
        <w:spacing w:after="350"/>
        <w:ind w:left="0" w:right="51" w:firstLine="0"/>
      </w:pPr>
      <w:r>
        <w:t xml:space="preserve">Решение иных задач в соответствии с целями колледжа. </w:t>
      </w:r>
    </w:p>
    <w:p w:rsidR="00063BB1" w:rsidRDefault="006B4595" w:rsidP="00ED79F8">
      <w:pPr>
        <w:numPr>
          <w:ilvl w:val="0"/>
          <w:numId w:val="7"/>
        </w:numPr>
        <w:tabs>
          <w:tab w:val="left" w:pos="0"/>
        </w:tabs>
        <w:spacing w:after="319" w:line="259" w:lineRule="auto"/>
        <w:ind w:left="1263" w:right="0" w:hanging="598"/>
        <w:jc w:val="center"/>
      </w:pPr>
      <w:r>
        <w:rPr>
          <w:b/>
        </w:rPr>
        <w:t>Основные функции хозяйственного отдела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Планирование, организация и контроль хозяйственного обеспечения деятельности колледжа.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помещений, в которых расположены подразделения колледжа, контроль исправности оборудования (освещения, систем отопления, вентиляции и др.).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Участие в инвентаризации зданий, помещений, оборудования в целях контроля их сохранности и технического состояния.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Планирование текущих и капитальных ремонтов основных фондов (зданий, систем водоснабжения, воздухопроводов и других сооружений).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Ремонт помещений, контроль качества выполнения ремонтных работ.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Обеспечение подразделений колледжа мебелью, хозяйственным инвентарем, средствами механизации инженерного и управленческого труда, контроль их рационального использования, сохранности, проведения своевременного ремонта.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Оформление необходимых документов для заключения договоров на проведение работ и оказание услуг сторонними организациями.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Организация и обеспечение пропускного режима в колледже.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Получение и хранение канцелярских принадлежностей, хозяйственных материалов, оборудования, инвентаря, обеспечение ими структурных подразделений колледжа, учёт их расходования и составление установленной отчётности.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Контроль рационального расходования материалов и финансовых средств, выделяемых для хозяйственных целей.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Благоустройство, озеленение, уборка помещений и прилегающих территорий.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Хозяйственное обслуживание проводимых совещаний, конференций, семинаров и других мероприятий.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Эксплуатация и своевременный ремонт технического оборудования (электрических сетей, систем отопления, вентиляции и т.д.), бесперебойное обеспечение зданий и помещений колледжа электроэнергией, теплом, водой, контроль за их рациональным расходованием.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Проведение информационно-разъяснительной работы среди работников колледжа, направленной на обеспечение сохранности и содержания в исправном состоянии зданий, помещений и имущества колледжа, бережное отношение к оборудованию и экономное </w:t>
      </w:r>
      <w:r>
        <w:lastRenderedPageBreak/>
        <w:t xml:space="preserve">использование материальных и энергетических ресурсов (электроэнергии, тепла, воды, канцелярских принадлежностей, расходных материалов и т.д.).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ind w:left="0" w:right="51" w:firstLine="0"/>
      </w:pPr>
      <w:r>
        <w:t xml:space="preserve">Проведение противопожарных и противоэпидемических мероприятий.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spacing w:after="303"/>
        <w:ind w:left="0" w:right="51" w:firstLine="0"/>
      </w:pPr>
      <w:r>
        <w:t xml:space="preserve">Осуществление в пределах своей компетенции иных функций в соответствии с целями и задачами колледжа. </w:t>
      </w:r>
    </w:p>
    <w:p w:rsidR="00063BB1" w:rsidRDefault="006B4595" w:rsidP="00ED79F8">
      <w:pPr>
        <w:numPr>
          <w:ilvl w:val="0"/>
          <w:numId w:val="7"/>
        </w:numPr>
        <w:tabs>
          <w:tab w:val="left" w:pos="0"/>
        </w:tabs>
        <w:spacing w:after="319" w:line="259" w:lineRule="auto"/>
        <w:ind w:left="1263" w:right="0" w:hanging="598"/>
        <w:jc w:val="center"/>
      </w:pPr>
      <w:r>
        <w:rPr>
          <w:b/>
        </w:rPr>
        <w:t>Права и обязанности хозяйственного отдела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spacing w:after="23" w:line="259" w:lineRule="auto"/>
        <w:ind w:left="0" w:right="51" w:firstLine="0"/>
      </w:pPr>
      <w:r>
        <w:rPr>
          <w:u w:val="single" w:color="000000"/>
        </w:rPr>
        <w:t>Сотрудники ХО имеют право на:</w:t>
      </w:r>
      <w:r>
        <w:t xml:space="preserve">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защиту профессиональной чести и достоинства;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повышение квалификации;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социальные гарантии и льготы, установленные законодательством РФ;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участие в коллегиальных органах управления колледжа;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внесение предложений по совершенствованию форм и методов работы ХО;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получение от всех </w:t>
      </w:r>
      <w:r w:rsidR="00251F8C">
        <w:t>работников</w:t>
      </w:r>
      <w:r>
        <w:t xml:space="preserve"> колледжа необходимой информации для выполнения задач ХО;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 xml:space="preserve">участие в совещаниях при рассмотрении вопросов хозяйственного обеспечения деятельности колледжа. </w:t>
      </w:r>
    </w:p>
    <w:p w:rsidR="00063BB1" w:rsidRDefault="006B4595" w:rsidP="00ED79F8">
      <w:pPr>
        <w:numPr>
          <w:ilvl w:val="1"/>
          <w:numId w:val="7"/>
        </w:numPr>
        <w:tabs>
          <w:tab w:val="left" w:pos="0"/>
        </w:tabs>
        <w:spacing w:after="23" w:line="259" w:lineRule="auto"/>
        <w:ind w:left="0" w:right="51" w:firstLine="0"/>
      </w:pPr>
      <w:r>
        <w:rPr>
          <w:u w:val="single" w:color="000000"/>
        </w:rPr>
        <w:t>Выполнение возложенных на ХО функций и задач:</w:t>
      </w:r>
      <w:r>
        <w:t xml:space="preserve"> </w:t>
      </w:r>
    </w:p>
    <w:p w:rsidR="00063BB1" w:rsidRDefault="006B4595" w:rsidP="00ED79F8">
      <w:pPr>
        <w:numPr>
          <w:ilvl w:val="2"/>
          <w:numId w:val="7"/>
        </w:numPr>
        <w:tabs>
          <w:tab w:val="left" w:pos="0"/>
        </w:tabs>
        <w:ind w:left="0" w:right="51" w:firstLine="0"/>
      </w:pPr>
      <w:r>
        <w:t>организацию работы ХО, своевременное и квалифицированное выполнение приказов, распоряжений, поручений вышестоящего руководства, действующих нормативно</w:t>
      </w:r>
      <w:r w:rsidR="00251F8C">
        <w:t>-</w:t>
      </w:r>
      <w:r>
        <w:t xml:space="preserve">правовых актов по профилю деятельности;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ind w:left="0" w:right="51" w:firstLine="0"/>
      </w:pPr>
      <w:r>
        <w:t xml:space="preserve">рациональное и эффективное использование материальных, финансовых и кадровых ресурсов;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ind w:left="0" w:right="51" w:firstLine="0"/>
      </w:pPr>
      <w:r>
        <w:t xml:space="preserve">состояние трудовой и исполнительской дисциплины в ХО, выполнение её работниками своих функциональных обязанностей;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ind w:left="0" w:right="51" w:firstLine="0"/>
      </w:pPr>
      <w:r>
        <w:t xml:space="preserve">соблюдение правил внутреннего трудового распорядка, </w:t>
      </w:r>
      <w:proofErr w:type="spellStart"/>
      <w:r>
        <w:t>санитарно</w:t>
      </w:r>
      <w:proofErr w:type="spellEnd"/>
      <w:r>
        <w:t xml:space="preserve"> - противоэпидемического режима, противопожарной безопасности и техники безопасности;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ind w:left="0" w:right="51" w:firstLine="0"/>
      </w:pPr>
      <w:r>
        <w:t xml:space="preserve">ведение документации, предусмотренной действующими нормативно-правовыми актами;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ind w:left="0" w:right="51" w:firstLine="0"/>
      </w:pPr>
      <w:r>
        <w:t xml:space="preserve">предоставление в установленном порядке достоверной статистической и иной информации о деятельности АХО; </w:t>
      </w:r>
    </w:p>
    <w:p w:rsidR="00063BB1" w:rsidRDefault="006B4595" w:rsidP="00ED79F8">
      <w:pPr>
        <w:numPr>
          <w:ilvl w:val="2"/>
          <w:numId w:val="8"/>
        </w:numPr>
        <w:tabs>
          <w:tab w:val="left" w:pos="0"/>
        </w:tabs>
        <w:spacing w:after="313"/>
        <w:ind w:left="0" w:right="51" w:firstLine="0"/>
      </w:pPr>
      <w:r>
        <w:t xml:space="preserve">готовность АХО к работе в условиях чрезвычайных ситуаций. </w:t>
      </w:r>
    </w:p>
    <w:p w:rsidR="00063BB1" w:rsidRDefault="00063BB1">
      <w:pPr>
        <w:spacing w:after="209" w:line="259" w:lineRule="auto"/>
        <w:ind w:left="0" w:right="2" w:firstLine="0"/>
        <w:jc w:val="center"/>
      </w:pPr>
      <w:bookmarkStart w:id="0" w:name="_GoBack"/>
      <w:bookmarkEnd w:id="0"/>
    </w:p>
    <w:p w:rsidR="00063BB1" w:rsidRDefault="00063BB1">
      <w:pPr>
        <w:spacing w:after="0" w:line="259" w:lineRule="auto"/>
        <w:ind w:left="0" w:right="0" w:firstLine="0"/>
        <w:jc w:val="left"/>
      </w:pPr>
    </w:p>
    <w:sectPr w:rsidR="00063BB1">
      <w:pgSz w:w="11906" w:h="16838"/>
      <w:pgMar w:top="898" w:right="1018" w:bottom="150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8F0"/>
    <w:multiLevelType w:val="multilevel"/>
    <w:tmpl w:val="0C6E1D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346161"/>
    <w:multiLevelType w:val="hybridMultilevel"/>
    <w:tmpl w:val="146A6D22"/>
    <w:lvl w:ilvl="0" w:tplc="1C66E9CE">
      <w:start w:val="1"/>
      <w:numFmt w:val="bullet"/>
      <w:lvlText w:val="-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0BFCC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EA7CE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47B78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E516E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43592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BDA8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CC70C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E3B4E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110BD0"/>
    <w:multiLevelType w:val="multilevel"/>
    <w:tmpl w:val="B21A10DA"/>
    <w:lvl w:ilvl="0">
      <w:start w:val="2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0575AB"/>
    <w:multiLevelType w:val="multilevel"/>
    <w:tmpl w:val="E404E9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1A6CBB"/>
    <w:multiLevelType w:val="multilevel"/>
    <w:tmpl w:val="FE76AE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346AC7"/>
    <w:multiLevelType w:val="multilevel"/>
    <w:tmpl w:val="314810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8D308A"/>
    <w:multiLevelType w:val="multilevel"/>
    <w:tmpl w:val="D772B27C"/>
    <w:lvl w:ilvl="0">
      <w:start w:val="4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313CAC"/>
    <w:multiLevelType w:val="multilevel"/>
    <w:tmpl w:val="90D6CE7A"/>
    <w:lvl w:ilvl="0">
      <w:start w:val="1"/>
      <w:numFmt w:val="decimal"/>
      <w:lvlText w:val="%1."/>
      <w:lvlJc w:val="left"/>
      <w:pPr>
        <w:ind w:left="1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B1"/>
    <w:rsid w:val="00063BB1"/>
    <w:rsid w:val="00251F8C"/>
    <w:rsid w:val="006B4595"/>
    <w:rsid w:val="009156D9"/>
    <w:rsid w:val="00E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6097" w:right="142" w:firstLine="6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097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6097" w:right="142" w:firstLine="6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097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Хмельницкий Виктор Васильевич</dc:creator>
  <cp:lastModifiedBy>Пользователь</cp:lastModifiedBy>
  <cp:revision>2</cp:revision>
  <cp:lastPrinted>2025-02-14T06:16:00Z</cp:lastPrinted>
  <dcterms:created xsi:type="dcterms:W3CDTF">2025-02-14T06:27:00Z</dcterms:created>
  <dcterms:modified xsi:type="dcterms:W3CDTF">2025-02-14T06:27:00Z</dcterms:modified>
</cp:coreProperties>
</file>